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21DB95E6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3BACB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C90DED">
        <w:rPr>
          <w:b/>
          <w:noProof/>
          <w:sz w:val="24"/>
          <w:lang w:val="en-US"/>
        </w:rPr>
        <w:t>3</w:t>
      </w:r>
      <w:r w:rsidR="00750D9E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C80B29">
        <w:rPr>
          <w:b/>
          <w:noProof/>
          <w:sz w:val="24"/>
          <w:lang w:val="en-US"/>
        </w:rPr>
        <w:t>6</w:t>
      </w:r>
      <w:r w:rsidR="008427E1">
        <w:rPr>
          <w:b/>
          <w:noProof/>
          <w:sz w:val="24"/>
          <w:lang w:val="en-US"/>
        </w:rPr>
        <w:t>0641</w:t>
      </w:r>
    </w:p>
    <w:p w14:paraId="3C0EA5A6" w14:textId="09D540C4" w:rsidR="002C5D38" w:rsidRPr="002D2634" w:rsidRDefault="0033159E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Gothenburg, Sweden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 w:rsidR="003B3FD6">
        <w:rPr>
          <w:rFonts w:ascii="Arial" w:eastAsia="MS Mincho" w:hAnsi="Arial"/>
          <w:b/>
          <w:noProof/>
          <w:sz w:val="24"/>
          <w:lang w:val="en-US"/>
        </w:rPr>
        <w:t>9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="003B3FD6">
        <w:rPr>
          <w:rFonts w:ascii="Arial" w:eastAsia="MS Mincho" w:hAnsi="Arial"/>
          <w:b/>
          <w:noProof/>
          <w:sz w:val="24"/>
          <w:lang w:val="en-US"/>
        </w:rPr>
        <w:t>13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 w:rsidR="003B3FD6">
        <w:rPr>
          <w:rFonts w:ascii="Arial" w:eastAsia="MS Mincho" w:hAnsi="Arial"/>
          <w:b/>
          <w:noProof/>
          <w:sz w:val="24"/>
          <w:lang w:val="en-US"/>
        </w:rPr>
        <w:t>February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202</w:t>
      </w:r>
      <w:r w:rsidR="003B3FD6">
        <w:rPr>
          <w:rFonts w:ascii="Arial" w:eastAsia="MS Mincho" w:hAnsi="Arial"/>
          <w:b/>
          <w:noProof/>
          <w:sz w:val="24"/>
          <w:lang w:val="en-US"/>
        </w:rPr>
        <w:t>6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63A547D8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CD3E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</w:t>
      </w:r>
      <w:r w:rsidR="003B3FD6">
        <w:rPr>
          <w:sz w:val="24"/>
          <w:lang w:val="pt-PT"/>
        </w:rPr>
        <w:t>3</w:t>
      </w:r>
      <w:r w:rsidR="00F828BD">
        <w:rPr>
          <w:sz w:val="24"/>
          <w:lang w:val="pt-PT"/>
        </w:rPr>
        <w:t>.2</w:t>
      </w:r>
      <w:r w:rsidR="003B3FD6">
        <w:rPr>
          <w:sz w:val="24"/>
          <w:lang w:val="pt-PT"/>
        </w:rPr>
        <w:t>.</w:t>
      </w:r>
      <w:r w:rsidR="001B40AC">
        <w:rPr>
          <w:sz w:val="24"/>
          <w:lang w:val="pt-PT"/>
        </w:rPr>
        <w:t>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355DF81E" w:rsidR="00262EDD" w:rsidRPr="00213A26" w:rsidRDefault="00262EDD" w:rsidP="00262EDD">
      <w:pPr>
        <w:tabs>
          <w:tab w:val="left" w:pos="1985"/>
        </w:tabs>
        <w:ind w:left="1980" w:hanging="1946"/>
        <w:rPr>
          <w:rFonts w:eastAsia="Times New Roman"/>
        </w:rPr>
      </w:pPr>
      <w:r w:rsidRPr="03B7755E">
        <w:rPr>
          <w:rFonts w:ascii="Arial" w:hAnsi="Arial"/>
          <w:b/>
          <w:sz w:val="24"/>
          <w:szCs w:val="24"/>
        </w:rPr>
        <w:t xml:space="preserve">Source: </w:t>
      </w:r>
      <w:r>
        <w:tab/>
      </w:r>
      <w:r w:rsidRPr="03B7755E">
        <w:rPr>
          <w:rFonts w:ascii="Arial" w:eastAsia="Arial" w:hAnsi="Arial" w:cs="Arial"/>
          <w:color w:val="000000" w:themeColor="text1"/>
          <w:sz w:val="24"/>
          <w:szCs w:val="24"/>
        </w:rPr>
        <w:t>Qualcomm Incorporated</w:t>
      </w:r>
    </w:p>
    <w:p w14:paraId="74344D9C" w14:textId="4471BC36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246D4">
        <w:rPr>
          <w:rFonts w:ascii="Arial" w:hAnsi="Arial"/>
          <w:sz w:val="24"/>
        </w:rPr>
        <w:t>Response to R3-260490</w:t>
      </w:r>
    </w:p>
    <w:p w14:paraId="0E973D9A" w14:textId="4070A387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B9574E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4489B515" w14:textId="0C5AADDC" w:rsidR="00480AED" w:rsidRDefault="00C641CF" w:rsidP="00480AED">
      <w:pPr>
        <w:spacing w:after="0"/>
      </w:pPr>
      <w:r>
        <w:t>This contribution includes a response to R3-260490 [1]</w:t>
      </w:r>
      <w:r w:rsidR="004B7424">
        <w:t xml:space="preserve">, which discusses considerations on SBI for the 6G RAN-CN </w:t>
      </w:r>
      <w:r w:rsidR="00050E87">
        <w:t xml:space="preserve">C-plane </w:t>
      </w:r>
      <w:r w:rsidR="004B7424">
        <w:t>interface.</w:t>
      </w:r>
    </w:p>
    <w:p w14:paraId="11495C77" w14:textId="77777777" w:rsidR="000B775B" w:rsidRDefault="000B775B" w:rsidP="000B775B">
      <w:pPr>
        <w:spacing w:after="0"/>
      </w:pPr>
    </w:p>
    <w:p w14:paraId="17586E4F" w14:textId="4E1A2E1B" w:rsidR="00864AEA" w:rsidRDefault="00F305CC" w:rsidP="00480AED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04FB07A3" w14:textId="4C7C9509" w:rsidR="006D2B88" w:rsidRDefault="006D2B88" w:rsidP="006D2B88">
      <w:pPr>
        <w:spacing w:after="0"/>
      </w:pPr>
      <w:r w:rsidRPr="006D2B88">
        <w:t xml:space="preserve">R3-260490 aims </w:t>
      </w:r>
      <w:r w:rsidR="003707DC">
        <w:t xml:space="preserve">to </w:t>
      </w:r>
      <w:r>
        <w:t>analyse the</w:t>
      </w:r>
      <w:r w:rsidRPr="006D2B88">
        <w:t xml:space="preserve"> suitability of SBI for </w:t>
      </w:r>
      <w:r w:rsidR="00050E87">
        <w:t xml:space="preserve">the </w:t>
      </w:r>
      <w:r w:rsidRPr="006D2B88">
        <w:t xml:space="preserve">6G RAN-CN </w:t>
      </w:r>
      <w:r w:rsidR="00050E87">
        <w:t xml:space="preserve">C-plane </w:t>
      </w:r>
      <w:r w:rsidR="00350F1C">
        <w:t>interface</w:t>
      </w:r>
      <w:r w:rsidR="003707DC">
        <w:t xml:space="preserve">. </w:t>
      </w:r>
      <w:r w:rsidR="00050E87">
        <w:t>In this analysis, t</w:t>
      </w:r>
      <w:r w:rsidR="00A12E9B">
        <w:t>he</w:t>
      </w:r>
      <w:r w:rsidR="003707DC">
        <w:t xml:space="preserve"> authors</w:t>
      </w:r>
      <w:r w:rsidR="00050E87">
        <w:t xml:space="preserve"> limit the discussion to </w:t>
      </w:r>
      <w:r w:rsidR="003707DC">
        <w:t>RESTful APIs.</w:t>
      </w:r>
    </w:p>
    <w:p w14:paraId="761D514E" w14:textId="77777777" w:rsidR="001F42D3" w:rsidRDefault="001F42D3" w:rsidP="006D2B88">
      <w:pPr>
        <w:spacing w:after="0"/>
      </w:pPr>
    </w:p>
    <w:p w14:paraId="6D251339" w14:textId="57DC4B8C" w:rsidR="001F42D3" w:rsidRPr="006D2B88" w:rsidRDefault="001F42D3" w:rsidP="008708EB">
      <w:pPr>
        <w:spacing w:after="0"/>
        <w:ind w:firstLine="432"/>
      </w:pPr>
      <w:r w:rsidRPr="006D2B88">
        <w:t>R3-260490</w:t>
      </w:r>
      <w:r w:rsidR="008708EB">
        <w:t>, S</w:t>
      </w:r>
      <w:r>
        <w:t>ection 2.1:</w:t>
      </w:r>
    </w:p>
    <w:p w14:paraId="5B031AB8" w14:textId="2D60B5E2" w:rsidR="006D2B88" w:rsidRDefault="006D2B88" w:rsidP="006D2B88">
      <w:pPr>
        <w:spacing w:after="0"/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6D2B88" w14:paraId="7E5970A1" w14:textId="77777777" w:rsidTr="008708EB">
        <w:tc>
          <w:tcPr>
            <w:tcW w:w="9184" w:type="dxa"/>
          </w:tcPr>
          <w:p w14:paraId="6C2FBC58" w14:textId="0FEA931B" w:rsidR="006D2B88" w:rsidRPr="00050E87" w:rsidRDefault="006D2B88" w:rsidP="006D2B88">
            <w:bookmarkStart w:id="0" w:name="_Hlk221033106"/>
            <w:r w:rsidRPr="002E0824">
              <w:rPr>
                <w:sz w:val="18"/>
                <w:szCs w:val="18"/>
              </w:rPr>
              <w:t xml:space="preserve">Several types of API exist, but, as </w:t>
            </w:r>
            <w:r w:rsidRPr="002E0824">
              <w:rPr>
                <w:sz w:val="18"/>
                <w:szCs w:val="18"/>
                <w:highlight w:val="yellow"/>
              </w:rPr>
              <w:t>REST</w:t>
            </w:r>
            <w:r w:rsidRPr="002E0824">
              <w:rPr>
                <w:sz w:val="18"/>
                <w:szCs w:val="18"/>
              </w:rPr>
              <w:t xml:space="preserve"> (Representational State Transfer) </w:t>
            </w:r>
            <w:proofErr w:type="gramStart"/>
            <w:r w:rsidRPr="002E0824">
              <w:rPr>
                <w:sz w:val="18"/>
                <w:szCs w:val="18"/>
              </w:rPr>
              <w:t>APIs  are</w:t>
            </w:r>
            <w:proofErr w:type="gramEnd"/>
            <w:r w:rsidRPr="002E0824">
              <w:rPr>
                <w:sz w:val="18"/>
                <w:szCs w:val="18"/>
              </w:rPr>
              <w:t xml:space="preserve">, by far, the most widely used type of API in cloud-native platforms, we will </w:t>
            </w:r>
            <w:r w:rsidRPr="002E0824">
              <w:rPr>
                <w:sz w:val="18"/>
                <w:szCs w:val="18"/>
                <w:highlight w:val="yellow"/>
              </w:rPr>
              <w:t>focus on this type of API</w:t>
            </w:r>
            <w:r w:rsidRPr="002E0824">
              <w:rPr>
                <w:sz w:val="18"/>
                <w:szCs w:val="18"/>
              </w:rPr>
              <w:t xml:space="preserve"> in the subsequent sections of this contribution.</w:t>
            </w:r>
            <w:bookmarkEnd w:id="0"/>
          </w:p>
        </w:tc>
      </w:tr>
    </w:tbl>
    <w:p w14:paraId="3055F3BC" w14:textId="77777777" w:rsidR="006D2B88" w:rsidRDefault="006D2B88" w:rsidP="006D2B88">
      <w:pPr>
        <w:spacing w:after="0"/>
      </w:pPr>
    </w:p>
    <w:p w14:paraId="3498658C" w14:textId="77777777" w:rsidR="000C7D2A" w:rsidRDefault="000C7D2A" w:rsidP="000C7D2A">
      <w:pPr>
        <w:spacing w:after="0"/>
        <w:rPr>
          <w:b/>
          <w:bCs/>
        </w:rPr>
      </w:pPr>
      <w:r w:rsidRPr="006D2B88">
        <w:rPr>
          <w:b/>
          <w:bCs/>
        </w:rPr>
        <w:t>Observation 1: R3-260490 aims to analyse the suitability of SBI for 6G RAN-CN IF</w:t>
      </w:r>
      <w:r>
        <w:rPr>
          <w:b/>
          <w:bCs/>
        </w:rPr>
        <w:t xml:space="preserve"> by only considering REST-style APIs.</w:t>
      </w:r>
    </w:p>
    <w:p w14:paraId="37AAF57C" w14:textId="77777777" w:rsidR="000C7D2A" w:rsidRDefault="000C7D2A" w:rsidP="003707DC">
      <w:pPr>
        <w:spacing w:after="0"/>
      </w:pPr>
    </w:p>
    <w:p w14:paraId="73C0BB1E" w14:textId="15B736AD" w:rsidR="003707DC" w:rsidRDefault="003707DC" w:rsidP="003707DC">
      <w:pPr>
        <w:spacing w:after="0"/>
      </w:pPr>
      <w:r>
        <w:t>Th</w:t>
      </w:r>
      <w:r w:rsidR="00215C85">
        <w:t>e</w:t>
      </w:r>
      <w:r>
        <w:t xml:space="preserve"> limitation </w:t>
      </w:r>
      <w:r w:rsidR="000C7D2A">
        <w:t xml:space="preserve">of this analysis to REST-style APIs </w:t>
      </w:r>
      <w:r>
        <w:t xml:space="preserve">is surprising given that TS 29.501 </w:t>
      </w:r>
      <w:r w:rsidR="00215C85">
        <w:t>explicitly</w:t>
      </w:r>
      <w:r w:rsidR="00A12E9B">
        <w:t xml:space="preserve"> </w:t>
      </w:r>
      <w:r>
        <w:t xml:space="preserve">allows </w:t>
      </w:r>
      <w:r w:rsidRPr="00350F1C">
        <w:rPr>
          <w:i/>
          <w:iCs/>
        </w:rPr>
        <w:t>RPC</w:t>
      </w:r>
      <w:r w:rsidR="00031BCD">
        <w:rPr>
          <w:i/>
          <w:iCs/>
        </w:rPr>
        <w:t xml:space="preserve"> (Remote </w:t>
      </w:r>
      <w:r w:rsidR="00382031">
        <w:rPr>
          <w:i/>
          <w:iCs/>
        </w:rPr>
        <w:t>Procedure</w:t>
      </w:r>
      <w:r w:rsidR="00031BCD">
        <w:rPr>
          <w:i/>
          <w:iCs/>
        </w:rPr>
        <w:t xml:space="preserve"> Call)</w:t>
      </w:r>
      <w:r w:rsidRPr="00350F1C">
        <w:rPr>
          <w:i/>
          <w:iCs/>
        </w:rPr>
        <w:t>-style</w:t>
      </w:r>
      <w:r>
        <w:t xml:space="preserve"> APIs for 5G</w:t>
      </w:r>
      <w:r w:rsidR="00031BCD">
        <w:t>C</w:t>
      </w:r>
      <w:r>
        <w:t xml:space="preserve"> SBI. TS 29.501 even </w:t>
      </w:r>
      <w:r w:rsidR="000C7D2A">
        <w:t xml:space="preserve">allows using </w:t>
      </w:r>
      <w:r>
        <w:t xml:space="preserve">a mix of REST-style and RPC-style operations within the </w:t>
      </w:r>
      <w:r w:rsidRPr="00EC627E">
        <w:rPr>
          <w:i/>
          <w:iCs/>
        </w:rPr>
        <w:t>same</w:t>
      </w:r>
      <w:r>
        <w:t xml:space="preserve"> API. </w:t>
      </w:r>
      <w:r w:rsidR="000C7D2A">
        <w:t xml:space="preserve">RPC-style APIs can overcome </w:t>
      </w:r>
      <w:r w:rsidR="00A12E9B">
        <w:t xml:space="preserve">some </w:t>
      </w:r>
      <w:r w:rsidR="000C7D2A">
        <w:t>shortcomings know</w:t>
      </w:r>
      <w:r w:rsidR="00A12E9B">
        <w:t>n</w:t>
      </w:r>
      <w:r w:rsidR="000C7D2A">
        <w:t xml:space="preserve"> for REST-style APIs</w:t>
      </w:r>
      <w:r w:rsidR="00382031">
        <w:t>, especially for procedurally oriented tasks as they are typically used in 3GPP</w:t>
      </w:r>
      <w:r w:rsidR="000C7D2A">
        <w:t>.</w:t>
      </w:r>
    </w:p>
    <w:p w14:paraId="43D76AF4" w14:textId="77777777" w:rsidR="003707DC" w:rsidRDefault="003707DC" w:rsidP="003707DC">
      <w:pPr>
        <w:spacing w:after="0"/>
      </w:pPr>
    </w:p>
    <w:p w14:paraId="3A2EF2A0" w14:textId="77777777" w:rsidR="003707DC" w:rsidRPr="006D2B88" w:rsidRDefault="003707DC" w:rsidP="003707DC">
      <w:pPr>
        <w:spacing w:after="0"/>
        <w:ind w:firstLine="432"/>
      </w:pPr>
      <w:r>
        <w:t>TS 29.50, Clause 4.2.1:</w:t>
      </w:r>
    </w:p>
    <w:p w14:paraId="361EB1C0" w14:textId="77777777" w:rsidR="003707DC" w:rsidRDefault="003707DC" w:rsidP="003707DC">
      <w:pPr>
        <w:spacing w:after="0"/>
        <w:rPr>
          <w:b/>
          <w:bCs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3707DC" w14:paraId="1648EC31" w14:textId="77777777" w:rsidTr="001443AD">
        <w:tc>
          <w:tcPr>
            <w:tcW w:w="9184" w:type="dxa"/>
          </w:tcPr>
          <w:p w14:paraId="5295F37B" w14:textId="77777777" w:rsidR="003707DC" w:rsidRPr="002E0824" w:rsidRDefault="003707DC" w:rsidP="001443AD">
            <w:pPr>
              <w:rPr>
                <w:sz w:val="18"/>
                <w:szCs w:val="18"/>
              </w:rPr>
            </w:pPr>
            <w:r w:rsidRPr="002E0824">
              <w:rPr>
                <w:sz w:val="18"/>
                <w:szCs w:val="18"/>
                <w:lang w:val="en-US" w:eastAsia="zh-CN"/>
              </w:rPr>
              <w:t xml:space="preserve">5GC SBI API specifications should apply a </w:t>
            </w:r>
            <w:r w:rsidRPr="002E0824">
              <w:rPr>
                <w:sz w:val="18"/>
                <w:szCs w:val="18"/>
              </w:rPr>
              <w:t>protocol design framework as follows:</w:t>
            </w:r>
          </w:p>
          <w:p w14:paraId="5DAAA2A1" w14:textId="77777777" w:rsidR="003707DC" w:rsidRPr="002E0824" w:rsidRDefault="003707DC" w:rsidP="001443AD">
            <w:pPr>
              <w:pStyle w:val="B1"/>
              <w:rPr>
                <w:sz w:val="18"/>
                <w:szCs w:val="18"/>
              </w:rPr>
            </w:pPr>
            <w:r w:rsidRPr="002E0824">
              <w:rPr>
                <w:sz w:val="18"/>
                <w:szCs w:val="18"/>
              </w:rPr>
              <w:t>a)</w:t>
            </w:r>
            <w:r w:rsidRPr="002E0824">
              <w:rPr>
                <w:sz w:val="18"/>
                <w:szCs w:val="18"/>
              </w:rPr>
              <w:tab/>
            </w:r>
            <w:r w:rsidRPr="002E0824">
              <w:rPr>
                <w:sz w:val="18"/>
                <w:szCs w:val="18"/>
                <w:highlight w:val="yellow"/>
              </w:rPr>
              <w:t>REST-style service operations</w:t>
            </w:r>
            <w:r w:rsidRPr="002E0824">
              <w:rPr>
                <w:sz w:val="18"/>
                <w:szCs w:val="18"/>
              </w:rPr>
              <w:t xml:space="preserve"> should implement the Level 2 of the Richardson maturity model, with standard HTTP methods, </w:t>
            </w:r>
            <w:r w:rsidRPr="002E0824">
              <w:rPr>
                <w:sz w:val="18"/>
                <w:szCs w:val="18"/>
                <w:highlight w:val="yellow"/>
              </w:rPr>
              <w:t>whenever it is a good match for the style of interaction to model</w:t>
            </w:r>
            <w:r w:rsidRPr="002E0824">
              <w:rPr>
                <w:sz w:val="18"/>
                <w:szCs w:val="18"/>
              </w:rPr>
              <w:t xml:space="preserve">, e.g. service operations that can naturally map to one of the standard methods (CRUD operations), this should be the preferred modelling </w:t>
            </w:r>
            <w:proofErr w:type="gramStart"/>
            <w:r w:rsidRPr="002E0824">
              <w:rPr>
                <w:sz w:val="18"/>
                <w:szCs w:val="18"/>
              </w:rPr>
              <w:t>attempt;</w:t>
            </w:r>
            <w:proofErr w:type="gramEnd"/>
          </w:p>
          <w:p w14:paraId="762DD85F" w14:textId="77777777" w:rsidR="003707DC" w:rsidRPr="002E0824" w:rsidRDefault="003707DC" w:rsidP="001443AD">
            <w:pPr>
              <w:pStyle w:val="B1"/>
              <w:rPr>
                <w:sz w:val="18"/>
                <w:szCs w:val="18"/>
              </w:rPr>
            </w:pPr>
            <w:r w:rsidRPr="002E0824">
              <w:rPr>
                <w:sz w:val="18"/>
                <w:szCs w:val="18"/>
              </w:rPr>
              <w:t>b)</w:t>
            </w:r>
            <w:r w:rsidRPr="002E0824">
              <w:rPr>
                <w:sz w:val="18"/>
                <w:szCs w:val="18"/>
              </w:rPr>
              <w:tab/>
              <w:t>service operations may use custom API operations (</w:t>
            </w:r>
            <w:r w:rsidRPr="002E0824">
              <w:rPr>
                <w:sz w:val="18"/>
                <w:szCs w:val="18"/>
                <w:highlight w:val="yellow"/>
              </w:rPr>
              <w:t>RPC-style interaction</w:t>
            </w:r>
            <w:r w:rsidRPr="002E0824">
              <w:rPr>
                <w:sz w:val="18"/>
                <w:szCs w:val="18"/>
              </w:rPr>
              <w:t xml:space="preserve">), </w:t>
            </w:r>
            <w:r w:rsidRPr="002E0824">
              <w:rPr>
                <w:sz w:val="18"/>
                <w:szCs w:val="18"/>
                <w:highlight w:val="yellow"/>
              </w:rPr>
              <w:t>when it is seen a better fit</w:t>
            </w:r>
            <w:r w:rsidRPr="002E0824">
              <w:rPr>
                <w:sz w:val="18"/>
                <w:szCs w:val="18"/>
              </w:rPr>
              <w:t xml:space="preserve"> for the style of interaction to model, e.g. non-CRUD service </w:t>
            </w:r>
            <w:proofErr w:type="gramStart"/>
            <w:r w:rsidRPr="002E0824">
              <w:rPr>
                <w:sz w:val="18"/>
                <w:szCs w:val="18"/>
              </w:rPr>
              <w:t>operations;</w:t>
            </w:r>
            <w:proofErr w:type="gramEnd"/>
          </w:p>
          <w:p w14:paraId="47189CEC" w14:textId="557C7AFC" w:rsidR="003707DC" w:rsidRPr="000C7D2A" w:rsidRDefault="003707DC" w:rsidP="000C7D2A">
            <w:pPr>
              <w:pStyle w:val="B1"/>
            </w:pPr>
            <w:r w:rsidRPr="002E0824">
              <w:rPr>
                <w:sz w:val="18"/>
                <w:szCs w:val="18"/>
              </w:rPr>
              <w:t>c)</w:t>
            </w:r>
            <w:r w:rsidRPr="002E0824">
              <w:rPr>
                <w:sz w:val="18"/>
                <w:szCs w:val="18"/>
              </w:rPr>
              <w:tab/>
              <w:t xml:space="preserve">it is possible to </w:t>
            </w:r>
            <w:r w:rsidRPr="002E0824">
              <w:rPr>
                <w:sz w:val="18"/>
                <w:szCs w:val="18"/>
                <w:highlight w:val="yellow"/>
              </w:rPr>
              <w:t>mix REST-style operations and RPC-style operations</w:t>
            </w:r>
            <w:r w:rsidRPr="002E0824">
              <w:rPr>
                <w:sz w:val="18"/>
                <w:szCs w:val="18"/>
              </w:rPr>
              <w:t xml:space="preserve"> in the same API.</w:t>
            </w:r>
          </w:p>
        </w:tc>
      </w:tr>
    </w:tbl>
    <w:p w14:paraId="43593069" w14:textId="77777777" w:rsidR="000C7D2A" w:rsidRDefault="000C7D2A" w:rsidP="006D2B88">
      <w:pPr>
        <w:spacing w:after="0"/>
        <w:rPr>
          <w:b/>
          <w:bCs/>
        </w:rPr>
      </w:pPr>
    </w:p>
    <w:p w14:paraId="56E34E32" w14:textId="77777777" w:rsidR="000C7D2A" w:rsidRDefault="000C7D2A" w:rsidP="006D2B88">
      <w:pPr>
        <w:spacing w:after="0"/>
        <w:rPr>
          <w:b/>
          <w:bCs/>
        </w:rPr>
      </w:pPr>
    </w:p>
    <w:p w14:paraId="3AA882CC" w14:textId="0E234D67" w:rsidR="006D2B88" w:rsidRPr="006D2B88" w:rsidRDefault="000C7D2A" w:rsidP="006D2B88">
      <w:pPr>
        <w:spacing w:after="0"/>
        <w:rPr>
          <w:b/>
          <w:bCs/>
        </w:rPr>
      </w:pPr>
      <w:r w:rsidRPr="006D2B88">
        <w:rPr>
          <w:b/>
          <w:bCs/>
        </w:rPr>
        <w:t xml:space="preserve">Observation </w:t>
      </w:r>
      <w:r>
        <w:rPr>
          <w:b/>
          <w:bCs/>
        </w:rPr>
        <w:t>2</w:t>
      </w:r>
      <w:r w:rsidRPr="006D2B88">
        <w:rPr>
          <w:b/>
          <w:bCs/>
        </w:rPr>
        <w:t>:</w:t>
      </w:r>
      <w:r w:rsidR="00097583">
        <w:rPr>
          <w:b/>
          <w:bCs/>
        </w:rPr>
        <w:t xml:space="preserve"> </w:t>
      </w:r>
      <w:r>
        <w:rPr>
          <w:b/>
          <w:bCs/>
        </w:rPr>
        <w:t xml:space="preserve">TS 29.501 </w:t>
      </w:r>
      <w:r w:rsidR="00097583">
        <w:rPr>
          <w:b/>
          <w:bCs/>
        </w:rPr>
        <w:t>allows</w:t>
      </w:r>
      <w:r>
        <w:rPr>
          <w:b/>
          <w:bCs/>
        </w:rPr>
        <w:t xml:space="preserve"> using RPC-style APIs for 5G SBI, which are more suitable for </w:t>
      </w:r>
      <w:r w:rsidR="00215C85">
        <w:rPr>
          <w:b/>
          <w:bCs/>
        </w:rPr>
        <w:t xml:space="preserve">many </w:t>
      </w:r>
      <w:r>
        <w:rPr>
          <w:b/>
          <w:bCs/>
        </w:rPr>
        <w:t>3GPP-specific interface tasks</w:t>
      </w:r>
      <w:r w:rsidR="003707DC">
        <w:rPr>
          <w:b/>
          <w:bCs/>
        </w:rPr>
        <w:t>.</w:t>
      </w:r>
    </w:p>
    <w:p w14:paraId="22B72A43" w14:textId="6DAE8C52" w:rsidR="006D2B88" w:rsidRDefault="006D2B88" w:rsidP="006D2B88">
      <w:pPr>
        <w:spacing w:after="0"/>
        <w:rPr>
          <w:b/>
          <w:bCs/>
        </w:rPr>
      </w:pPr>
    </w:p>
    <w:p w14:paraId="37BDC9B8" w14:textId="77777777" w:rsidR="000C7D2A" w:rsidRDefault="000C7D2A" w:rsidP="000C7D2A">
      <w:pPr>
        <w:spacing w:after="0"/>
      </w:pPr>
      <w:r>
        <w:t>Not surprisingly, the authors conclude that REST APIs by themselves are not sufficiently well suited for the RAN-CN interface.</w:t>
      </w:r>
    </w:p>
    <w:p w14:paraId="06F06ACB" w14:textId="77777777" w:rsidR="000C7D2A" w:rsidRDefault="000C7D2A" w:rsidP="000C7D2A">
      <w:pPr>
        <w:spacing w:after="0"/>
      </w:pPr>
    </w:p>
    <w:p w14:paraId="503DA425" w14:textId="77777777" w:rsidR="000C7D2A" w:rsidRPr="006D2B88" w:rsidRDefault="000C7D2A" w:rsidP="000C7D2A">
      <w:pPr>
        <w:spacing w:after="0"/>
        <w:ind w:firstLine="432"/>
      </w:pPr>
      <w:r w:rsidRPr="006D2B88">
        <w:t>R3-260490</w:t>
      </w:r>
      <w:r>
        <w:t>, Conclusion: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0C7D2A" w14:paraId="1BF121A0" w14:textId="77777777" w:rsidTr="00A151EC">
        <w:trPr>
          <w:trHeight w:val="70"/>
        </w:trPr>
        <w:tc>
          <w:tcPr>
            <w:tcW w:w="9184" w:type="dxa"/>
          </w:tcPr>
          <w:p w14:paraId="0980595E" w14:textId="77777777" w:rsidR="000C7D2A" w:rsidRPr="00723855" w:rsidRDefault="000C7D2A" w:rsidP="00A151EC">
            <w:r w:rsidRPr="002E0824">
              <w:rPr>
                <w:sz w:val="18"/>
                <w:szCs w:val="18"/>
              </w:rPr>
              <w:t xml:space="preserve">Based on these observations we can conclude that a SBI option based on cloud-native REST API is not well adapted for a RAN-CN interface which is stateful and connexion-oriented. </w:t>
            </w:r>
          </w:p>
        </w:tc>
      </w:tr>
    </w:tbl>
    <w:p w14:paraId="0CA3ACA1" w14:textId="77777777" w:rsidR="000C7D2A" w:rsidRDefault="000C7D2A" w:rsidP="000C7D2A">
      <w:pPr>
        <w:spacing w:after="0"/>
      </w:pPr>
    </w:p>
    <w:p w14:paraId="5F39E2D0" w14:textId="35389694" w:rsidR="00FC160A" w:rsidRPr="00F53AD6" w:rsidRDefault="00F53AD6" w:rsidP="000C7D2A">
      <w:pPr>
        <w:spacing w:after="0"/>
      </w:pPr>
      <w:r w:rsidRPr="00F53AD6">
        <w:t>Obviously, this conclusion is insu</w:t>
      </w:r>
      <w:r>
        <w:t>bstantial since the non-REST-style APIs, as recommended by TS 29.501 for 5G SBI, have not been considered.</w:t>
      </w:r>
    </w:p>
    <w:p w14:paraId="1771F995" w14:textId="77777777" w:rsidR="00F53AD6" w:rsidRDefault="00F53AD6" w:rsidP="000C7D2A">
      <w:pPr>
        <w:spacing w:after="0"/>
        <w:rPr>
          <w:b/>
          <w:bCs/>
        </w:rPr>
      </w:pPr>
    </w:p>
    <w:p w14:paraId="379E1575" w14:textId="5E4D2632" w:rsidR="000C7D2A" w:rsidRPr="006D2B88" w:rsidRDefault="000C7D2A" w:rsidP="000C7D2A">
      <w:pPr>
        <w:spacing w:after="0"/>
        <w:rPr>
          <w:b/>
          <w:bCs/>
        </w:rPr>
      </w:pPr>
      <w:r w:rsidRPr="006D2B88">
        <w:rPr>
          <w:b/>
          <w:bCs/>
        </w:rPr>
        <w:t xml:space="preserve">Observation </w:t>
      </w:r>
      <w:r>
        <w:rPr>
          <w:b/>
          <w:bCs/>
        </w:rPr>
        <w:t>3</w:t>
      </w:r>
      <w:r w:rsidRPr="006D2B88">
        <w:rPr>
          <w:b/>
          <w:bCs/>
        </w:rPr>
        <w:t>:</w:t>
      </w:r>
      <w:r>
        <w:rPr>
          <w:b/>
          <w:bCs/>
        </w:rPr>
        <w:t xml:space="preserve"> </w:t>
      </w:r>
      <w:r w:rsidR="00A12E9B">
        <w:rPr>
          <w:b/>
          <w:bCs/>
        </w:rPr>
        <w:t>The paper’s conclusion</w:t>
      </w:r>
      <w:r>
        <w:rPr>
          <w:b/>
          <w:bCs/>
        </w:rPr>
        <w:t xml:space="preserve"> that SBI based on REST API is not well suited for RAN-CN IF</w:t>
      </w:r>
      <w:r w:rsidR="00A12E9B">
        <w:rPr>
          <w:b/>
          <w:bCs/>
        </w:rPr>
        <w:t xml:space="preserve"> becomes</w:t>
      </w:r>
      <w:r w:rsidR="00FC160A">
        <w:rPr>
          <w:b/>
          <w:bCs/>
        </w:rPr>
        <w:t xml:space="preserve"> insubstantial since the analysis does not</w:t>
      </w:r>
      <w:r w:rsidR="00B1378F">
        <w:rPr>
          <w:b/>
          <w:bCs/>
        </w:rPr>
        <w:t xml:space="preserve"> consider</w:t>
      </w:r>
      <w:r w:rsidR="00FC160A">
        <w:rPr>
          <w:b/>
          <w:bCs/>
        </w:rPr>
        <w:t xml:space="preserve"> </w:t>
      </w:r>
      <w:r w:rsidR="00B1378F">
        <w:rPr>
          <w:b/>
          <w:bCs/>
        </w:rPr>
        <w:t xml:space="preserve">the </w:t>
      </w:r>
      <w:r w:rsidR="004F4C24">
        <w:rPr>
          <w:b/>
          <w:bCs/>
        </w:rPr>
        <w:t>API-style</w:t>
      </w:r>
      <w:r w:rsidR="00A12E9B">
        <w:rPr>
          <w:b/>
          <w:bCs/>
        </w:rPr>
        <w:t>s</w:t>
      </w:r>
      <w:r w:rsidR="004F4C24">
        <w:rPr>
          <w:b/>
          <w:bCs/>
        </w:rPr>
        <w:t xml:space="preserve"> defined by </w:t>
      </w:r>
      <w:r w:rsidR="00FC160A">
        <w:rPr>
          <w:b/>
          <w:bCs/>
        </w:rPr>
        <w:t>TS 29.501</w:t>
      </w:r>
      <w:r w:rsidR="00B1378F">
        <w:rPr>
          <w:b/>
          <w:bCs/>
        </w:rPr>
        <w:t xml:space="preserve"> for 5G SBI</w:t>
      </w:r>
      <w:r w:rsidR="00FC160A">
        <w:rPr>
          <w:b/>
          <w:bCs/>
        </w:rPr>
        <w:t>.</w:t>
      </w:r>
    </w:p>
    <w:p w14:paraId="6D442E79" w14:textId="77777777" w:rsidR="000C7D2A" w:rsidRDefault="000C7D2A" w:rsidP="000C7D2A"/>
    <w:p w14:paraId="039C5CD7" w14:textId="6F8130AA" w:rsidR="000C7D2A" w:rsidRDefault="004601D2" w:rsidP="000C7D2A">
      <w:r>
        <w:t>The</w:t>
      </w:r>
      <w:r w:rsidR="00CF737D">
        <w:t xml:space="preserve"> paper</w:t>
      </w:r>
      <w:r>
        <w:t xml:space="preserve"> further claims that</w:t>
      </w:r>
      <w:r w:rsidR="004F4C24" w:rsidRPr="004F4C24">
        <w:t xml:space="preserve"> the </w:t>
      </w:r>
      <w:r w:rsidR="00CF737D">
        <w:t xml:space="preserve">“statelessness” of </w:t>
      </w:r>
      <w:r w:rsidR="004F4C24" w:rsidRPr="004F4C24">
        <w:t xml:space="preserve">REST API </w:t>
      </w:r>
      <w:r>
        <w:t xml:space="preserve">would </w:t>
      </w:r>
      <w:r w:rsidRPr="004601D2">
        <w:rPr>
          <w:i/>
          <w:iCs/>
        </w:rPr>
        <w:t>not</w:t>
      </w:r>
      <w:r>
        <w:t xml:space="preserve"> allow the</w:t>
      </w:r>
      <w:r w:rsidR="004F4C24" w:rsidRPr="004F4C24">
        <w:t xml:space="preserve"> producer</w:t>
      </w:r>
      <w:r>
        <w:t xml:space="preserve">, </w:t>
      </w:r>
      <w:r w:rsidR="004F4C24" w:rsidRPr="004F4C24">
        <w:t>i.e., server</w:t>
      </w:r>
      <w:r>
        <w:t xml:space="preserve">, to </w:t>
      </w:r>
      <w:r w:rsidR="004F4C24" w:rsidRPr="004F4C24">
        <w:t xml:space="preserve">store/cache </w:t>
      </w:r>
      <w:r w:rsidR="004F4C24" w:rsidRPr="00CF737D">
        <w:rPr>
          <w:i/>
          <w:iCs/>
        </w:rPr>
        <w:t>any</w:t>
      </w:r>
      <w:r w:rsidR="004F4C24" w:rsidRPr="004F4C24">
        <w:t xml:space="preserve"> consumer</w:t>
      </w:r>
      <w:r w:rsidR="00F53AD6">
        <w:t xml:space="preserve">, </w:t>
      </w:r>
      <w:r>
        <w:t>i.e., client</w:t>
      </w:r>
      <w:r w:rsidR="00F53AD6">
        <w:t>,</w:t>
      </w:r>
      <w:r>
        <w:t xml:space="preserve"> </w:t>
      </w:r>
      <w:r w:rsidR="004F4C24" w:rsidRPr="004F4C24">
        <w:t>related information.</w:t>
      </w:r>
      <w:r w:rsidR="004F4C24">
        <w:t xml:space="preserve"> </w:t>
      </w:r>
    </w:p>
    <w:p w14:paraId="2E1B6E4C" w14:textId="47875555" w:rsidR="004F4C24" w:rsidRPr="006D2B88" w:rsidRDefault="004F4C24" w:rsidP="004F4C24">
      <w:pPr>
        <w:spacing w:after="0"/>
        <w:ind w:firstLine="432"/>
      </w:pPr>
      <w:r w:rsidRPr="006D2B88">
        <w:t>R3-260490</w:t>
      </w:r>
      <w:r>
        <w:t>, Section 2.2:</w:t>
      </w:r>
    </w:p>
    <w:p w14:paraId="6D631B18" w14:textId="77777777" w:rsidR="004F4C24" w:rsidRDefault="004F4C24" w:rsidP="004F4C24">
      <w:pPr>
        <w:spacing w:after="0"/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4F4C24" w14:paraId="181C6AC7" w14:textId="77777777" w:rsidTr="00A151EC">
        <w:trPr>
          <w:trHeight w:val="70"/>
        </w:trPr>
        <w:tc>
          <w:tcPr>
            <w:tcW w:w="9184" w:type="dxa"/>
          </w:tcPr>
          <w:p w14:paraId="0E135E7C" w14:textId="7E075E18" w:rsidR="004F4C24" w:rsidRPr="006D2B88" w:rsidRDefault="004F4C24" w:rsidP="00A151EC">
            <w:pPr>
              <w:rPr>
                <w:b/>
                <w:bCs/>
              </w:rPr>
            </w:pPr>
            <w:r w:rsidRPr="002E0824">
              <w:rPr>
                <w:sz w:val="18"/>
                <w:szCs w:val="18"/>
              </w:rPr>
              <w:t xml:space="preserve">The server </w:t>
            </w:r>
            <w:r w:rsidRPr="002E0824">
              <w:rPr>
                <w:sz w:val="18"/>
                <w:szCs w:val="18"/>
                <w:highlight w:val="yellow"/>
              </w:rPr>
              <w:t>does not store</w:t>
            </w:r>
            <w:r w:rsidRPr="002E0824">
              <w:rPr>
                <w:sz w:val="18"/>
                <w:szCs w:val="18"/>
              </w:rPr>
              <w:t xml:space="preserve"> any client related information between requests.</w:t>
            </w:r>
          </w:p>
        </w:tc>
      </w:tr>
    </w:tbl>
    <w:p w14:paraId="59A8928C" w14:textId="77777777" w:rsidR="004F4C24" w:rsidRDefault="004F4C24" w:rsidP="000C7D2A"/>
    <w:p w14:paraId="53FFC9FA" w14:textId="34D60832" w:rsidR="004F4C24" w:rsidRPr="006D2B88" w:rsidRDefault="004F4C24" w:rsidP="004F4C24">
      <w:pPr>
        <w:spacing w:after="0"/>
        <w:ind w:firstLine="432"/>
      </w:pPr>
      <w:r w:rsidRPr="006D2B88">
        <w:t>R3-260490</w:t>
      </w:r>
      <w:r>
        <w:t>, Section 2.3.1: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4F4C24" w14:paraId="66E45B24" w14:textId="77777777" w:rsidTr="004F4C24">
        <w:tc>
          <w:tcPr>
            <w:tcW w:w="9184" w:type="dxa"/>
          </w:tcPr>
          <w:p w14:paraId="5A2F628B" w14:textId="65127C0B" w:rsidR="004F4C24" w:rsidRPr="00CF737D" w:rsidRDefault="004F4C24" w:rsidP="000C7D2A">
            <w:r w:rsidRPr="002E0824">
              <w:rPr>
                <w:sz w:val="18"/>
                <w:szCs w:val="18"/>
              </w:rPr>
              <w:t xml:space="preserve">As presented in the sections above, one of the key characteristics of a native REST API is the fact that the API is </w:t>
            </w:r>
            <w:r w:rsidRPr="002E0824">
              <w:rPr>
                <w:sz w:val="18"/>
                <w:szCs w:val="18"/>
                <w:highlight w:val="yellow"/>
              </w:rPr>
              <w:t>stateless</w:t>
            </w:r>
            <w:r w:rsidRPr="002E0824">
              <w:rPr>
                <w:sz w:val="18"/>
                <w:szCs w:val="18"/>
              </w:rPr>
              <w:t xml:space="preserve">, i.e. between two subsequent requests from the same client, </w:t>
            </w:r>
            <w:r w:rsidRPr="002E0824">
              <w:rPr>
                <w:sz w:val="18"/>
                <w:szCs w:val="18"/>
                <w:highlight w:val="yellow"/>
              </w:rPr>
              <w:t>the producer does not store/cache any consumer related information</w:t>
            </w:r>
            <w:r w:rsidRPr="002E0824">
              <w:rPr>
                <w:sz w:val="18"/>
                <w:szCs w:val="18"/>
              </w:rPr>
              <w:t xml:space="preserve">. </w:t>
            </w:r>
          </w:p>
        </w:tc>
      </w:tr>
    </w:tbl>
    <w:p w14:paraId="6F21112B" w14:textId="77777777" w:rsidR="004F4C24" w:rsidRDefault="004F4C24" w:rsidP="000C7D2A">
      <w:pPr>
        <w:rPr>
          <w:b/>
          <w:bCs/>
        </w:rPr>
      </w:pPr>
    </w:p>
    <w:p w14:paraId="27E0F6B6" w14:textId="03F900E3" w:rsidR="004F4C24" w:rsidRDefault="004601D2" w:rsidP="000C7D2A">
      <w:r w:rsidRPr="006D2B88">
        <w:t>R3-260490</w:t>
      </w:r>
      <w:r>
        <w:t xml:space="preserve"> </w:t>
      </w:r>
      <w:r w:rsidR="00A64AA7">
        <w:t>infers</w:t>
      </w:r>
      <w:r w:rsidR="004F4C24">
        <w:t xml:space="preserve"> that the client </w:t>
      </w:r>
      <w:r w:rsidR="0084714B">
        <w:t>would have to</w:t>
      </w:r>
      <w:r w:rsidR="004F4C24">
        <w:t xml:space="preserve"> resent </w:t>
      </w:r>
      <w:r w:rsidR="004F4C24" w:rsidRPr="0084714B">
        <w:rPr>
          <w:i/>
          <w:iCs/>
        </w:rPr>
        <w:t>all</w:t>
      </w:r>
      <w:r w:rsidR="004F4C24">
        <w:t xml:space="preserve"> information in </w:t>
      </w:r>
      <w:r w:rsidR="004F4C24" w:rsidRPr="0084714B">
        <w:rPr>
          <w:i/>
          <w:iCs/>
        </w:rPr>
        <w:t>every</w:t>
      </w:r>
      <w:r w:rsidR="004F4C24">
        <w:t xml:space="preserve"> message, e.g., the RAN-node would have </w:t>
      </w:r>
      <w:r w:rsidR="002E0824">
        <w:t xml:space="preserve">to </w:t>
      </w:r>
      <w:r w:rsidR="004F4C24">
        <w:t>resen</w:t>
      </w:r>
      <w:r w:rsidR="002E0824">
        <w:t>d</w:t>
      </w:r>
      <w:r w:rsidR="004F4C24">
        <w:t xml:space="preserve"> information like </w:t>
      </w:r>
      <w:r w:rsidR="004F4C24" w:rsidRPr="0007663C">
        <w:rPr>
          <w:i/>
          <w:iCs/>
        </w:rPr>
        <w:t>Supported T</w:t>
      </w:r>
      <w:r w:rsidR="004F4C24">
        <w:rPr>
          <w:i/>
          <w:iCs/>
        </w:rPr>
        <w:t>A</w:t>
      </w:r>
      <w:r w:rsidR="004F4C24" w:rsidRPr="0007663C">
        <w:rPr>
          <w:i/>
          <w:iCs/>
        </w:rPr>
        <w:t>s, Allowed NSSAIs</w:t>
      </w:r>
      <w:r w:rsidR="004F4C24">
        <w:t xml:space="preserve">, etc. in </w:t>
      </w:r>
      <w:r w:rsidR="004F4C24" w:rsidRPr="0084714B">
        <w:rPr>
          <w:i/>
          <w:iCs/>
        </w:rPr>
        <w:t>every</w:t>
      </w:r>
      <w:r w:rsidR="004F4C24">
        <w:t xml:space="preserve"> message to the AMF.</w:t>
      </w:r>
    </w:p>
    <w:p w14:paraId="6A39CC03" w14:textId="77777777" w:rsidR="004F4C24" w:rsidRPr="006D2B88" w:rsidRDefault="004F4C24" w:rsidP="004F4C24">
      <w:pPr>
        <w:spacing w:after="0"/>
        <w:ind w:firstLine="432"/>
      </w:pPr>
      <w:r w:rsidRPr="006D2B88">
        <w:t>R3-260490</w:t>
      </w:r>
      <w:r>
        <w:t>, Section 2.3.1: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4F4C24" w14:paraId="6AEFC57D" w14:textId="77777777" w:rsidTr="004F4C24">
        <w:tc>
          <w:tcPr>
            <w:tcW w:w="9184" w:type="dxa"/>
          </w:tcPr>
          <w:p w14:paraId="45833F64" w14:textId="77777777" w:rsidR="004F4C24" w:rsidRPr="002E0824" w:rsidRDefault="004F4C24" w:rsidP="000C7D2A">
            <w:pPr>
              <w:rPr>
                <w:sz w:val="18"/>
                <w:szCs w:val="18"/>
              </w:rPr>
            </w:pPr>
            <w:r w:rsidRPr="002E0824">
              <w:rPr>
                <w:sz w:val="18"/>
                <w:szCs w:val="18"/>
              </w:rPr>
              <w:t xml:space="preserve">In case of the RAN-CN interface, the information the producer needs to know about the client </w:t>
            </w:r>
            <w:proofErr w:type="gramStart"/>
            <w:r w:rsidRPr="002E0824">
              <w:rPr>
                <w:sz w:val="18"/>
                <w:szCs w:val="18"/>
              </w:rPr>
              <w:t>in order to</w:t>
            </w:r>
            <w:proofErr w:type="gramEnd"/>
            <w:r w:rsidRPr="002E0824">
              <w:rPr>
                <w:sz w:val="18"/>
                <w:szCs w:val="18"/>
              </w:rPr>
              <w:t xml:space="preserve"> correctly process the request is typically the information exchanged by the RAN and CN entities during the interface setup and/or configuration update procedures, e.g. </w:t>
            </w:r>
            <w:bookmarkStart w:id="1" w:name="_Hlk221035945"/>
            <w:r w:rsidRPr="002E0824">
              <w:rPr>
                <w:i/>
                <w:iCs/>
                <w:sz w:val="18"/>
                <w:szCs w:val="18"/>
                <w:highlight w:val="yellow"/>
              </w:rPr>
              <w:t>Supported TAs, Allowed NSSAIs</w:t>
            </w:r>
            <w:bookmarkEnd w:id="1"/>
            <w:r w:rsidRPr="002E0824">
              <w:rPr>
                <w:sz w:val="18"/>
                <w:szCs w:val="18"/>
              </w:rPr>
              <w:t>, etc.</w:t>
            </w:r>
          </w:p>
          <w:p w14:paraId="35F74A72" w14:textId="5723B92B" w:rsidR="00130BF1" w:rsidRDefault="00130BF1" w:rsidP="000C7D2A">
            <w:pPr>
              <w:rPr>
                <w:b/>
                <w:bCs/>
              </w:rPr>
            </w:pPr>
            <w:r w:rsidRPr="002E0824">
              <w:rPr>
                <w:sz w:val="18"/>
                <w:szCs w:val="18"/>
              </w:rPr>
              <w:t>As one may imagine, the amount of information that must be carried via the parameters of each HTTP Request can be very significant because a REST API would assume that the GB/AMF remove any information about the AMF/</w:t>
            </w:r>
            <w:proofErr w:type="spellStart"/>
            <w:r w:rsidRPr="002E0824">
              <w:rPr>
                <w:sz w:val="18"/>
                <w:szCs w:val="18"/>
              </w:rPr>
              <w:t>gNB</w:t>
            </w:r>
            <w:proofErr w:type="spellEnd"/>
            <w:r w:rsidRPr="002E0824">
              <w:rPr>
                <w:sz w:val="18"/>
                <w:szCs w:val="18"/>
              </w:rPr>
              <w:t xml:space="preserve"> after receiving a request, </w:t>
            </w:r>
            <w:r w:rsidRPr="002E0824">
              <w:rPr>
                <w:sz w:val="18"/>
                <w:szCs w:val="18"/>
                <w:highlight w:val="yellow"/>
              </w:rPr>
              <w:t xml:space="preserve">hence such information needs to be exchanged over and over again between </w:t>
            </w:r>
            <w:proofErr w:type="spellStart"/>
            <w:r w:rsidRPr="002E0824">
              <w:rPr>
                <w:sz w:val="18"/>
                <w:szCs w:val="18"/>
                <w:highlight w:val="yellow"/>
              </w:rPr>
              <w:t>gNB</w:t>
            </w:r>
            <w:proofErr w:type="spellEnd"/>
            <w:r w:rsidRPr="002E0824">
              <w:rPr>
                <w:sz w:val="18"/>
                <w:szCs w:val="18"/>
                <w:highlight w:val="yellow"/>
              </w:rPr>
              <w:t xml:space="preserve"> and AMF</w:t>
            </w:r>
            <w:r w:rsidRPr="002E0824">
              <w:rPr>
                <w:sz w:val="18"/>
                <w:szCs w:val="18"/>
              </w:rPr>
              <w:t>.</w:t>
            </w:r>
          </w:p>
        </w:tc>
      </w:tr>
    </w:tbl>
    <w:p w14:paraId="2D327A3A" w14:textId="77777777" w:rsidR="004F4C24" w:rsidRDefault="004F4C24" w:rsidP="000C7D2A">
      <w:pPr>
        <w:rPr>
          <w:b/>
          <w:bCs/>
        </w:rPr>
      </w:pPr>
    </w:p>
    <w:p w14:paraId="6821EB9F" w14:textId="7EB975B3" w:rsidR="004F4C24" w:rsidRDefault="00130BF1" w:rsidP="000C7D2A">
      <w:pPr>
        <w:rPr>
          <w:b/>
          <w:bCs/>
        </w:rPr>
      </w:pPr>
      <w:r>
        <w:rPr>
          <w:b/>
          <w:bCs/>
        </w:rPr>
        <w:t xml:space="preserve">Observation 4: </w:t>
      </w:r>
      <w:r w:rsidR="00A64AA7">
        <w:rPr>
          <w:b/>
          <w:bCs/>
        </w:rPr>
        <w:t xml:space="preserve">According to </w:t>
      </w:r>
      <w:r w:rsidRPr="006D2B88">
        <w:rPr>
          <w:b/>
          <w:bCs/>
        </w:rPr>
        <w:t>R3-260490</w:t>
      </w:r>
      <w:r w:rsidR="00A64AA7">
        <w:rPr>
          <w:b/>
          <w:bCs/>
        </w:rPr>
        <w:t xml:space="preserve">, </w:t>
      </w:r>
      <w:r w:rsidR="002621C4">
        <w:rPr>
          <w:b/>
          <w:bCs/>
        </w:rPr>
        <w:t xml:space="preserve">the </w:t>
      </w:r>
      <w:r w:rsidR="00A64AA7">
        <w:rPr>
          <w:b/>
          <w:bCs/>
        </w:rPr>
        <w:t xml:space="preserve">“statelessness” of </w:t>
      </w:r>
      <w:r>
        <w:rPr>
          <w:b/>
          <w:bCs/>
        </w:rPr>
        <w:t>REST APIs impl</w:t>
      </w:r>
      <w:r w:rsidR="0084714B">
        <w:rPr>
          <w:b/>
          <w:bCs/>
        </w:rPr>
        <w:t>ies</w:t>
      </w:r>
      <w:r>
        <w:rPr>
          <w:b/>
          <w:bCs/>
        </w:rPr>
        <w:t xml:space="preserve"> that the server (e.g., AMF) </w:t>
      </w:r>
      <w:r w:rsidR="00A64AA7">
        <w:rPr>
          <w:b/>
          <w:bCs/>
        </w:rPr>
        <w:t>CANNOT</w:t>
      </w:r>
      <w:r>
        <w:rPr>
          <w:b/>
          <w:bCs/>
        </w:rPr>
        <w:t xml:space="preserve"> store</w:t>
      </w:r>
      <w:r w:rsidR="00A64AA7">
        <w:rPr>
          <w:b/>
          <w:bCs/>
        </w:rPr>
        <w:t>/</w:t>
      </w:r>
      <w:r>
        <w:rPr>
          <w:b/>
          <w:bCs/>
        </w:rPr>
        <w:t xml:space="preserve">cache </w:t>
      </w:r>
      <w:r w:rsidR="00A64AA7">
        <w:rPr>
          <w:b/>
          <w:bCs/>
        </w:rPr>
        <w:t>ANY</w:t>
      </w:r>
      <w:r>
        <w:rPr>
          <w:b/>
          <w:bCs/>
        </w:rPr>
        <w:t xml:space="preserve"> information the client (e.g.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) provide</w:t>
      </w:r>
      <w:r w:rsidR="00A64AA7">
        <w:rPr>
          <w:b/>
          <w:bCs/>
        </w:rPr>
        <w:t>s in a request</w:t>
      </w:r>
      <w:r>
        <w:rPr>
          <w:b/>
          <w:bCs/>
        </w:rPr>
        <w:t xml:space="preserve">, and therefore the client </w:t>
      </w:r>
      <w:r w:rsidR="00A64AA7">
        <w:rPr>
          <w:b/>
          <w:bCs/>
        </w:rPr>
        <w:t>would have</w:t>
      </w:r>
      <w:r>
        <w:rPr>
          <w:b/>
          <w:bCs/>
        </w:rPr>
        <w:t xml:space="preserve"> to </w:t>
      </w:r>
      <w:r w:rsidR="00A64AA7">
        <w:rPr>
          <w:b/>
          <w:bCs/>
        </w:rPr>
        <w:t>RESEND</w:t>
      </w:r>
      <w:r>
        <w:rPr>
          <w:b/>
          <w:bCs/>
        </w:rPr>
        <w:t xml:space="preserve"> </w:t>
      </w:r>
      <w:r w:rsidR="00A64AA7">
        <w:rPr>
          <w:b/>
          <w:bCs/>
        </w:rPr>
        <w:t>ALL</w:t>
      </w:r>
      <w:r>
        <w:rPr>
          <w:b/>
          <w:bCs/>
        </w:rPr>
        <w:t xml:space="preserve"> state information in </w:t>
      </w:r>
      <w:r w:rsidR="00A64AA7">
        <w:rPr>
          <w:b/>
          <w:bCs/>
        </w:rPr>
        <w:t>EVERY</w:t>
      </w:r>
      <w:r>
        <w:rPr>
          <w:b/>
          <w:bCs/>
        </w:rPr>
        <w:t xml:space="preserve"> message.</w:t>
      </w:r>
    </w:p>
    <w:p w14:paraId="2EAB0065" w14:textId="06C7F804" w:rsidR="002960AD" w:rsidRPr="002960AD" w:rsidRDefault="0084714B" w:rsidP="000C7D2A">
      <w:r>
        <w:t>In our understanding, the paper’s</w:t>
      </w:r>
      <w:r w:rsidR="00130BF1" w:rsidRPr="004F4C24">
        <w:t xml:space="preserve"> </w:t>
      </w:r>
      <w:r w:rsidR="00130BF1">
        <w:t xml:space="preserve">interpretation of “statelessness” is </w:t>
      </w:r>
      <w:r w:rsidR="00CC0C06" w:rsidRPr="00A20A0B">
        <w:t>incor</w:t>
      </w:r>
      <w:r w:rsidR="00D1634B" w:rsidRPr="00A20A0B">
        <w:t>r</w:t>
      </w:r>
      <w:r w:rsidR="00CC0C06" w:rsidRPr="00A20A0B">
        <w:t>ect</w:t>
      </w:r>
      <w:r w:rsidR="00130BF1">
        <w:t xml:space="preserve">. The term “statelessness” in the context of REST APIs </w:t>
      </w:r>
      <w:r w:rsidR="002960AD">
        <w:t xml:space="preserve">refers to </w:t>
      </w:r>
      <w:r w:rsidR="002960AD" w:rsidRPr="002960AD">
        <w:rPr>
          <w:i/>
          <w:iCs/>
        </w:rPr>
        <w:t>client-session state</w:t>
      </w:r>
      <w:r w:rsidR="00620775">
        <w:t>, not to</w:t>
      </w:r>
      <w:r w:rsidR="002960AD">
        <w:t xml:space="preserve"> </w:t>
      </w:r>
      <w:r w:rsidR="002960AD" w:rsidRPr="002960AD">
        <w:rPr>
          <w:i/>
          <w:iCs/>
        </w:rPr>
        <w:t>client state</w:t>
      </w:r>
      <w:r w:rsidR="002960AD">
        <w:t xml:space="preserve">. </w:t>
      </w:r>
      <w:r w:rsidR="00620775">
        <w:t>Accordingly,</w:t>
      </w:r>
      <w:r w:rsidR="00130BF1">
        <w:t xml:space="preserve"> the server does </w:t>
      </w:r>
      <w:r w:rsidR="00620775">
        <w:t xml:space="preserve">not </w:t>
      </w:r>
      <w:r w:rsidR="00130BF1">
        <w:t xml:space="preserve">store </w:t>
      </w:r>
      <w:r w:rsidR="00CC0C06">
        <w:t xml:space="preserve">the </w:t>
      </w:r>
      <w:r w:rsidR="00130BF1" w:rsidRPr="002960AD">
        <w:rPr>
          <w:i/>
          <w:iCs/>
        </w:rPr>
        <w:t>client</w:t>
      </w:r>
      <w:r w:rsidR="002960AD" w:rsidRPr="002960AD">
        <w:rPr>
          <w:i/>
          <w:iCs/>
        </w:rPr>
        <w:t>-session state</w:t>
      </w:r>
      <w:r w:rsidR="002960AD">
        <w:t xml:space="preserve"> after sending the response, and it can handle any </w:t>
      </w:r>
      <w:r w:rsidR="00620775">
        <w:t xml:space="preserve">later </w:t>
      </w:r>
      <w:r w:rsidR="002960AD">
        <w:t>request</w:t>
      </w:r>
      <w:r w:rsidR="00620775">
        <w:t>s</w:t>
      </w:r>
      <w:r w:rsidR="002960AD">
        <w:t xml:space="preserve"> without relying on </w:t>
      </w:r>
      <w:r w:rsidR="002960AD" w:rsidRPr="002960AD">
        <w:rPr>
          <w:i/>
          <w:iCs/>
        </w:rPr>
        <w:t>client-session</w:t>
      </w:r>
      <w:r w:rsidR="002960AD">
        <w:t xml:space="preserve"> </w:t>
      </w:r>
      <w:r w:rsidR="002960AD" w:rsidRPr="002960AD">
        <w:rPr>
          <w:i/>
          <w:iCs/>
        </w:rPr>
        <w:t>state</w:t>
      </w:r>
      <w:r w:rsidR="00620775">
        <w:t xml:space="preserve"> from prior requests.</w:t>
      </w:r>
      <w:r w:rsidR="002960AD">
        <w:t xml:space="preserve"> However, the server </w:t>
      </w:r>
      <w:r w:rsidR="002960AD" w:rsidRPr="0084714B">
        <w:rPr>
          <w:i/>
          <w:iCs/>
        </w:rPr>
        <w:t>can</w:t>
      </w:r>
      <w:r w:rsidR="002960AD">
        <w:t xml:space="preserve"> store </w:t>
      </w:r>
      <w:r w:rsidR="00620775">
        <w:t xml:space="preserve">client </w:t>
      </w:r>
      <w:r w:rsidR="002960AD" w:rsidRPr="00620775">
        <w:t>state</w:t>
      </w:r>
      <w:r w:rsidR="002960AD">
        <w:t xml:space="preserve"> provided by the client, e.g., via a POST, PUT or PATCH method. In </w:t>
      </w:r>
      <w:r w:rsidR="002960AD" w:rsidRPr="002960AD">
        <w:t>R3-260490</w:t>
      </w:r>
      <w:r w:rsidR="002960AD">
        <w:t xml:space="preserve">’s example, the </w:t>
      </w:r>
      <w:proofErr w:type="spellStart"/>
      <w:r w:rsidR="002960AD">
        <w:t>gNB</w:t>
      </w:r>
      <w:proofErr w:type="spellEnd"/>
      <w:r w:rsidR="002960AD">
        <w:t xml:space="preserve"> (client) could use the POST method to send its </w:t>
      </w:r>
      <w:r w:rsidR="002960AD" w:rsidRPr="0084714B">
        <w:rPr>
          <w:i/>
          <w:iCs/>
        </w:rPr>
        <w:t>Supported TAs, Allowed NSSAIs</w:t>
      </w:r>
      <w:r w:rsidR="002960AD">
        <w:t xml:space="preserve"> to the AMF (server), which would </w:t>
      </w:r>
      <w:r>
        <w:t xml:space="preserve">then </w:t>
      </w:r>
      <w:r w:rsidR="002960AD">
        <w:t xml:space="preserve">be stored by the AMF. In follow-up requests, the </w:t>
      </w:r>
      <w:proofErr w:type="spellStart"/>
      <w:r w:rsidR="002960AD">
        <w:t>gNB</w:t>
      </w:r>
      <w:proofErr w:type="spellEnd"/>
      <w:r w:rsidR="002960AD">
        <w:t xml:space="preserve"> </w:t>
      </w:r>
      <w:r w:rsidR="002960AD" w:rsidRPr="00D1634B">
        <w:rPr>
          <w:b/>
          <w:bCs/>
        </w:rPr>
        <w:t>would not have to include</w:t>
      </w:r>
      <w:r w:rsidR="002960AD">
        <w:t xml:space="preserve"> this information again since the AMF has it already stored.</w:t>
      </w:r>
      <w:r w:rsidR="00620775">
        <w:t xml:space="preserve"> In these follow-up requests, however, the AMF would not have to remember the prior client session where the state information was provided.</w:t>
      </w:r>
      <w:r w:rsidR="00AF3794">
        <w:t xml:space="preserve"> This means it remains “stateless” with respect to the client sessions.</w:t>
      </w:r>
    </w:p>
    <w:p w14:paraId="323ACE9E" w14:textId="55229DCC" w:rsidR="00130BF1" w:rsidRDefault="002960AD" w:rsidP="000C7D2A">
      <w:pPr>
        <w:rPr>
          <w:b/>
          <w:bCs/>
        </w:rPr>
      </w:pPr>
      <w:r w:rsidRPr="00A64AA7">
        <w:rPr>
          <w:b/>
          <w:bCs/>
        </w:rPr>
        <w:t xml:space="preserve">Observation 5: </w:t>
      </w:r>
      <w:r w:rsidR="00A64AA7" w:rsidRPr="00A64AA7">
        <w:rPr>
          <w:b/>
          <w:bCs/>
        </w:rPr>
        <w:t xml:space="preserve">In our understanding, </w:t>
      </w:r>
      <w:r w:rsidRPr="00A64AA7">
        <w:rPr>
          <w:b/>
          <w:bCs/>
        </w:rPr>
        <w:t>“</w:t>
      </w:r>
      <w:r>
        <w:rPr>
          <w:b/>
          <w:bCs/>
        </w:rPr>
        <w:t>statelessness</w:t>
      </w:r>
      <w:r w:rsidR="00A64AA7">
        <w:rPr>
          <w:b/>
          <w:bCs/>
        </w:rPr>
        <w:t xml:space="preserve">” </w:t>
      </w:r>
      <w:r w:rsidR="0084714B">
        <w:rPr>
          <w:b/>
          <w:bCs/>
        </w:rPr>
        <w:t xml:space="preserve">of REST APIs </w:t>
      </w:r>
      <w:r w:rsidR="00A64AA7">
        <w:rPr>
          <w:b/>
          <w:bCs/>
        </w:rPr>
        <w:t xml:space="preserve">refers to </w:t>
      </w:r>
      <w:r w:rsidR="00A64AA7" w:rsidRPr="00A64AA7">
        <w:rPr>
          <w:b/>
          <w:bCs/>
          <w:u w:val="single"/>
        </w:rPr>
        <w:t>client-session state</w:t>
      </w:r>
      <w:r w:rsidR="00A64AA7" w:rsidRPr="00A64AA7">
        <w:rPr>
          <w:b/>
          <w:bCs/>
        </w:rPr>
        <w:t xml:space="preserve"> but </w:t>
      </w:r>
      <w:r w:rsidR="00A64AA7">
        <w:rPr>
          <w:b/>
          <w:bCs/>
        </w:rPr>
        <w:t>NOT</w:t>
      </w:r>
      <w:r w:rsidR="00A64AA7" w:rsidRPr="00A64AA7">
        <w:rPr>
          <w:b/>
          <w:bCs/>
        </w:rPr>
        <w:t xml:space="preserve"> to </w:t>
      </w:r>
      <w:r w:rsidR="00A64AA7" w:rsidRPr="00122380">
        <w:rPr>
          <w:b/>
          <w:bCs/>
          <w:u w:val="single"/>
        </w:rPr>
        <w:t xml:space="preserve">client </w:t>
      </w:r>
      <w:r w:rsidR="00A64AA7" w:rsidRPr="00A64AA7">
        <w:rPr>
          <w:b/>
          <w:bCs/>
          <w:u w:val="single"/>
        </w:rPr>
        <w:t>state</w:t>
      </w:r>
      <w:r w:rsidR="00A64AA7">
        <w:rPr>
          <w:b/>
          <w:bCs/>
        </w:rPr>
        <w:t xml:space="preserve">. The AMF </w:t>
      </w:r>
      <w:proofErr w:type="gramStart"/>
      <w:r w:rsidR="00D1634B">
        <w:rPr>
          <w:b/>
          <w:bCs/>
        </w:rPr>
        <w:t xml:space="preserve">CAN </w:t>
      </w:r>
      <w:r w:rsidR="0084714B">
        <w:rPr>
          <w:b/>
          <w:bCs/>
        </w:rPr>
        <w:t xml:space="preserve"> </w:t>
      </w:r>
      <w:r w:rsidR="00A64AA7">
        <w:rPr>
          <w:b/>
          <w:bCs/>
        </w:rPr>
        <w:t>therefore</w:t>
      </w:r>
      <w:proofErr w:type="gramEnd"/>
      <w:r w:rsidR="00A64AA7">
        <w:rPr>
          <w:b/>
          <w:bCs/>
        </w:rPr>
        <w:t xml:space="preserve">  store </w:t>
      </w:r>
      <w:proofErr w:type="spellStart"/>
      <w:r w:rsidR="00A64AA7">
        <w:rPr>
          <w:b/>
          <w:bCs/>
        </w:rPr>
        <w:t>gNB</w:t>
      </w:r>
      <w:proofErr w:type="spellEnd"/>
      <w:r w:rsidR="00A64AA7">
        <w:rPr>
          <w:b/>
          <w:bCs/>
        </w:rPr>
        <w:t xml:space="preserve"> information sent in a client request.</w:t>
      </w:r>
    </w:p>
    <w:p w14:paraId="1ACF0967" w14:textId="0EBE5D96" w:rsidR="002621C4" w:rsidRDefault="002621C4" w:rsidP="002621C4">
      <w:r>
        <w:t xml:space="preserve">Based on this, the authors </w:t>
      </w:r>
      <w:r w:rsidR="00D1634B">
        <w:t xml:space="preserve">incorrectly </w:t>
      </w:r>
      <w:r>
        <w:t xml:space="preserve">conclude that the client needs that REST APIs would lead to significant </w:t>
      </w:r>
      <w:proofErr w:type="spellStart"/>
      <w:r>
        <w:t>signaling</w:t>
      </w:r>
      <w:proofErr w:type="spellEnd"/>
      <w:r>
        <w:t xml:space="preserve"> overhead.</w:t>
      </w:r>
    </w:p>
    <w:p w14:paraId="13A86400" w14:textId="77777777" w:rsidR="002621C4" w:rsidRPr="006D2B88" w:rsidRDefault="002621C4" w:rsidP="002E0824">
      <w:pPr>
        <w:spacing w:after="120"/>
        <w:ind w:firstLine="432"/>
      </w:pPr>
      <w:r w:rsidRPr="006D2B88">
        <w:t>R3-260490</w:t>
      </w:r>
      <w:r>
        <w:t>, Observation 1: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2621C4" w14:paraId="304FAE5D" w14:textId="77777777" w:rsidTr="00A151EC">
        <w:tc>
          <w:tcPr>
            <w:tcW w:w="9184" w:type="dxa"/>
          </w:tcPr>
          <w:p w14:paraId="3E111497" w14:textId="77777777" w:rsidR="002621C4" w:rsidRDefault="002621C4" w:rsidP="00A151EC">
            <w:pPr>
              <w:pStyle w:val="Eyecatcher"/>
            </w:pPr>
            <w:r w:rsidRPr="00A64AA7">
              <w:rPr>
                <w:sz w:val="18"/>
                <w:szCs w:val="18"/>
              </w:rPr>
              <w:t>Observation 1: The stateless characteristic of a REST API implies a significant signalling overhead increase on the RAN-CN Interface and higher signalling processing requirements for both RAN and CN nodes.</w:t>
            </w:r>
          </w:p>
        </w:tc>
      </w:tr>
    </w:tbl>
    <w:p w14:paraId="7BE0E087" w14:textId="77777777" w:rsidR="002621C4" w:rsidRDefault="002621C4" w:rsidP="002621C4"/>
    <w:p w14:paraId="4E6F74A2" w14:textId="77777777" w:rsidR="002621C4" w:rsidRDefault="002621C4" w:rsidP="000C7D2A"/>
    <w:p w14:paraId="65EB9C10" w14:textId="77777777" w:rsidR="002621C4" w:rsidRDefault="002621C4" w:rsidP="000C7D2A"/>
    <w:p w14:paraId="1FCEC838" w14:textId="0DE6CF60" w:rsidR="002621C4" w:rsidRDefault="002621C4" w:rsidP="002621C4">
      <w:pPr>
        <w:spacing w:after="0"/>
      </w:pPr>
      <w:r w:rsidRPr="002621C4">
        <w:t xml:space="preserve">The authors </w:t>
      </w:r>
      <w:r w:rsidR="002E0824">
        <w:t>claim</w:t>
      </w:r>
      <w:r w:rsidRPr="002621C4">
        <w:t xml:space="preserve"> </w:t>
      </w:r>
      <w:r>
        <w:t xml:space="preserve">that </w:t>
      </w:r>
      <w:r w:rsidR="002E0824">
        <w:t>additional</w:t>
      </w:r>
      <w:r>
        <w:t xml:space="preserve"> OAM </w:t>
      </w:r>
      <w:proofErr w:type="spellStart"/>
      <w:r>
        <w:t>signaling</w:t>
      </w:r>
      <w:proofErr w:type="spellEnd"/>
      <w:r>
        <w:t xml:space="preserve"> or a repository function</w:t>
      </w:r>
      <w:r w:rsidR="002E0824">
        <w:t xml:space="preserve"> would be necessary to overcome these alleged shortcomings</w:t>
      </w:r>
      <w:r>
        <w:t>.</w:t>
      </w:r>
    </w:p>
    <w:p w14:paraId="627B34BB" w14:textId="77777777" w:rsidR="002E0824" w:rsidRDefault="002E0824" w:rsidP="002E0824">
      <w:pPr>
        <w:spacing w:after="120"/>
        <w:ind w:firstLine="432"/>
      </w:pPr>
    </w:p>
    <w:p w14:paraId="3E079CAB" w14:textId="3FC57FD7" w:rsidR="002E0824" w:rsidRDefault="002E0824" w:rsidP="002E0824">
      <w:pPr>
        <w:spacing w:after="120"/>
        <w:ind w:firstLine="432"/>
      </w:pPr>
      <w:r w:rsidRPr="006D2B88">
        <w:t>R3-260490</w:t>
      </w:r>
      <w:r>
        <w:t>, Observation 3: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2E0824" w14:paraId="0FACA30D" w14:textId="77777777" w:rsidTr="002E0824">
        <w:tc>
          <w:tcPr>
            <w:tcW w:w="9184" w:type="dxa"/>
          </w:tcPr>
          <w:p w14:paraId="62D7E658" w14:textId="16C6353F" w:rsidR="002E0824" w:rsidRDefault="002E0824" w:rsidP="002E0824">
            <w:pPr>
              <w:pStyle w:val="Eyecatcher"/>
            </w:pPr>
            <w:r w:rsidRPr="002E0824">
              <w:rPr>
                <w:sz w:val="18"/>
                <w:szCs w:val="18"/>
              </w:rPr>
              <w:t>Observation 3: The SBI based on native APIs option for the RAN-CN interfaces, requires RAN/CN configuration information exchange between the consumer and producer to be performed via OAM or Repository Function -based frameworks. This requires a new functional and architecture framework, as well as new signalling procedures to be standardised in working groups other than RAN3.</w:t>
            </w:r>
          </w:p>
        </w:tc>
      </w:tr>
    </w:tbl>
    <w:p w14:paraId="3C2243E4" w14:textId="77777777" w:rsidR="002E0824" w:rsidRPr="002621C4" w:rsidRDefault="002E0824" w:rsidP="002621C4">
      <w:pPr>
        <w:spacing w:after="0"/>
      </w:pPr>
    </w:p>
    <w:p w14:paraId="65A39709" w14:textId="2C0C7566" w:rsidR="002621C4" w:rsidRPr="002621C4" w:rsidRDefault="002621C4" w:rsidP="00EC627E">
      <w:pPr>
        <w:spacing w:after="0"/>
      </w:pPr>
      <w:r w:rsidRPr="002621C4">
        <w:t xml:space="preserve">These </w:t>
      </w:r>
      <w:r w:rsidR="00382031">
        <w:t>alleged fixes</w:t>
      </w:r>
      <w:r w:rsidRPr="002621C4">
        <w:t xml:space="preserve"> are </w:t>
      </w:r>
      <w:r>
        <w:t xml:space="preserve">obviously not needed if </w:t>
      </w:r>
      <w:r w:rsidRPr="002621C4">
        <w:t>“statelessness”</w:t>
      </w:r>
      <w:r>
        <w:t xml:space="preserve"> is interpreted with respect to client-session state rather than </w:t>
      </w:r>
      <w:r w:rsidR="00122380">
        <w:t xml:space="preserve">with respect to </w:t>
      </w:r>
      <w:r>
        <w:t xml:space="preserve">client state. </w:t>
      </w:r>
    </w:p>
    <w:p w14:paraId="49954460" w14:textId="77777777" w:rsidR="002621C4" w:rsidRDefault="002621C4" w:rsidP="00EC627E">
      <w:pPr>
        <w:spacing w:after="0"/>
        <w:rPr>
          <w:b/>
          <w:bCs/>
        </w:rPr>
      </w:pPr>
    </w:p>
    <w:p w14:paraId="027B963D" w14:textId="06567C24" w:rsidR="00C431AA" w:rsidRDefault="00EC627E" w:rsidP="00C431AA">
      <w:pPr>
        <w:spacing w:after="0"/>
        <w:rPr>
          <w:b/>
          <w:bCs/>
        </w:rPr>
      </w:pPr>
      <w:r w:rsidRPr="006D2B88">
        <w:rPr>
          <w:b/>
          <w:bCs/>
        </w:rPr>
        <w:t>Observation</w:t>
      </w:r>
      <w:r w:rsidR="00A20A0B">
        <w:rPr>
          <w:b/>
          <w:bCs/>
        </w:rPr>
        <w:t xml:space="preserve"> 6</w:t>
      </w:r>
      <w:r w:rsidRPr="006D2B88">
        <w:rPr>
          <w:b/>
          <w:bCs/>
        </w:rPr>
        <w:t xml:space="preserve">: </w:t>
      </w:r>
      <w:r w:rsidR="00C431AA">
        <w:rPr>
          <w:b/>
          <w:bCs/>
        </w:rPr>
        <w:t xml:space="preserve">The paper’s </w:t>
      </w:r>
      <w:r w:rsidR="002E0824">
        <w:rPr>
          <w:b/>
          <w:bCs/>
        </w:rPr>
        <w:t>recommendation</w:t>
      </w:r>
      <w:r w:rsidR="00C431AA">
        <w:rPr>
          <w:b/>
          <w:bCs/>
        </w:rPr>
        <w:t xml:space="preserve"> to use OAM </w:t>
      </w:r>
      <w:proofErr w:type="spellStart"/>
      <w:r w:rsidR="00C431AA">
        <w:rPr>
          <w:b/>
          <w:bCs/>
        </w:rPr>
        <w:t>signaling</w:t>
      </w:r>
      <w:proofErr w:type="spellEnd"/>
      <w:r w:rsidR="00C431AA">
        <w:rPr>
          <w:b/>
          <w:bCs/>
        </w:rPr>
        <w:t xml:space="preserve"> and/or a repository function to “fix” the </w:t>
      </w:r>
      <w:r w:rsidR="002E0824">
        <w:rPr>
          <w:b/>
          <w:bCs/>
        </w:rPr>
        <w:t>alleged</w:t>
      </w:r>
      <w:r w:rsidR="00122380">
        <w:rPr>
          <w:b/>
          <w:bCs/>
        </w:rPr>
        <w:t xml:space="preserve"> </w:t>
      </w:r>
      <w:r w:rsidR="00C431AA">
        <w:rPr>
          <w:b/>
          <w:bCs/>
        </w:rPr>
        <w:t xml:space="preserve">shortcomings of REST APIs </w:t>
      </w:r>
      <w:r w:rsidR="001317BE">
        <w:rPr>
          <w:b/>
          <w:bCs/>
        </w:rPr>
        <w:t>is</w:t>
      </w:r>
      <w:r w:rsidR="00C431AA">
        <w:rPr>
          <w:b/>
          <w:bCs/>
        </w:rPr>
        <w:t xml:space="preserve"> insubstantial </w:t>
      </w:r>
      <w:r w:rsidR="00AF3794">
        <w:rPr>
          <w:b/>
          <w:bCs/>
        </w:rPr>
        <w:t xml:space="preserve">as </w:t>
      </w:r>
      <w:r w:rsidR="001317BE">
        <w:rPr>
          <w:b/>
          <w:bCs/>
        </w:rPr>
        <w:t xml:space="preserve">these shortcomings are due to </w:t>
      </w:r>
      <w:r w:rsidR="00C431AA">
        <w:rPr>
          <w:b/>
          <w:bCs/>
        </w:rPr>
        <w:t>incorrect assumption</w:t>
      </w:r>
      <w:r w:rsidR="00AF3794">
        <w:rPr>
          <w:b/>
          <w:bCs/>
        </w:rPr>
        <w:t>s</w:t>
      </w:r>
      <w:r w:rsidR="00C431AA">
        <w:rPr>
          <w:b/>
          <w:bCs/>
        </w:rPr>
        <w:t>.</w:t>
      </w:r>
    </w:p>
    <w:p w14:paraId="21AD0325" w14:textId="5A3F53E9" w:rsidR="00EC627E" w:rsidRDefault="00EC627E" w:rsidP="00EC627E">
      <w:pPr>
        <w:spacing w:after="0"/>
        <w:rPr>
          <w:b/>
          <w:bCs/>
          <w:u w:val="single"/>
        </w:rPr>
      </w:pPr>
    </w:p>
    <w:p w14:paraId="4FCCE84E" w14:textId="2C0A5EF6" w:rsidR="00C431AA" w:rsidRDefault="002617EA" w:rsidP="00C431AA">
      <w:pPr>
        <w:spacing w:after="0"/>
      </w:pPr>
      <w:r>
        <w:t>We recommend</w:t>
      </w:r>
      <w:r w:rsidR="00270DC7">
        <w:t xml:space="preserve"> that RAN3 </w:t>
      </w:r>
      <w:r>
        <w:t>use</w:t>
      </w:r>
      <w:r w:rsidR="00270DC7">
        <w:t xml:space="preserve"> TS 29.501 </w:t>
      </w:r>
      <w:r>
        <w:t>as a baseline in</w:t>
      </w:r>
      <w:r w:rsidR="00270DC7">
        <w:t xml:space="preserve"> the </w:t>
      </w:r>
      <w:r w:rsidR="002E0824">
        <w:t xml:space="preserve">further </w:t>
      </w:r>
      <w:r w:rsidR="00270DC7">
        <w:t xml:space="preserve">study of SBI for the </w:t>
      </w:r>
      <w:r w:rsidR="002E0824">
        <w:t xml:space="preserve">6G </w:t>
      </w:r>
      <w:r w:rsidR="00270DC7">
        <w:t>RAN-CN interface</w:t>
      </w:r>
      <w:r w:rsidR="00C431AA">
        <w:t>.</w:t>
      </w:r>
      <w:r>
        <w:t xml:space="preserve"> RAN3 may consider enhancements to TS 29.501 in case such enhancements are useful for </w:t>
      </w:r>
      <w:r w:rsidR="002E0824">
        <w:t>6G</w:t>
      </w:r>
      <w:r>
        <w:t xml:space="preserve"> interface</w:t>
      </w:r>
      <w:r w:rsidR="002E0824">
        <w:t>s</w:t>
      </w:r>
      <w:r>
        <w:t xml:space="preserve">.  </w:t>
      </w:r>
    </w:p>
    <w:p w14:paraId="792E1AD2" w14:textId="77777777" w:rsidR="00C431AA" w:rsidRDefault="00C431AA" w:rsidP="00C431AA">
      <w:pPr>
        <w:spacing w:after="0"/>
      </w:pPr>
    </w:p>
    <w:p w14:paraId="25A7561D" w14:textId="178B7F73" w:rsidR="00C431AA" w:rsidRPr="00C431AA" w:rsidRDefault="00C431AA" w:rsidP="00C431AA">
      <w:pPr>
        <w:spacing w:after="0"/>
        <w:rPr>
          <w:b/>
          <w:bCs/>
        </w:rPr>
      </w:pPr>
      <w:r w:rsidRPr="00C431AA">
        <w:rPr>
          <w:b/>
          <w:bCs/>
        </w:rPr>
        <w:t xml:space="preserve">Proposal 1: RAN3 to follow TS 29.501 as the baseline for the study on SBI for </w:t>
      </w:r>
      <w:r w:rsidR="002E0824">
        <w:rPr>
          <w:b/>
          <w:bCs/>
        </w:rPr>
        <w:t xml:space="preserve">6G </w:t>
      </w:r>
      <w:r w:rsidRPr="00C431AA">
        <w:rPr>
          <w:b/>
          <w:bCs/>
        </w:rPr>
        <w:t>RAN-CN interface.</w:t>
      </w:r>
    </w:p>
    <w:p w14:paraId="670EB32A" w14:textId="77777777" w:rsidR="002617EA" w:rsidRDefault="002617EA" w:rsidP="002617EA">
      <w:pPr>
        <w:spacing w:after="0"/>
        <w:rPr>
          <w:b/>
          <w:bCs/>
        </w:rPr>
      </w:pPr>
    </w:p>
    <w:p w14:paraId="0A09E477" w14:textId="08DF2AFE" w:rsidR="002617EA" w:rsidRPr="002617EA" w:rsidRDefault="002617EA" w:rsidP="002617EA">
      <w:pPr>
        <w:spacing w:after="0"/>
        <w:rPr>
          <w:b/>
          <w:bCs/>
        </w:rPr>
      </w:pPr>
      <w:r w:rsidRPr="00C431AA">
        <w:rPr>
          <w:b/>
          <w:bCs/>
        </w:rPr>
        <w:t xml:space="preserve">Proposal </w:t>
      </w:r>
      <w:r>
        <w:rPr>
          <w:b/>
          <w:bCs/>
        </w:rPr>
        <w:t>2</w:t>
      </w:r>
      <w:r w:rsidRPr="00C431AA">
        <w:rPr>
          <w:b/>
          <w:bCs/>
        </w:rPr>
        <w:t xml:space="preserve">: </w:t>
      </w:r>
      <w:r w:rsidRPr="002617EA">
        <w:rPr>
          <w:b/>
          <w:bCs/>
        </w:rPr>
        <w:t xml:space="preserve">RAN3 may consider enhancements to TS 29.501 in case such enhancements </w:t>
      </w:r>
      <w:r>
        <w:rPr>
          <w:b/>
          <w:bCs/>
        </w:rPr>
        <w:t>are</w:t>
      </w:r>
      <w:r w:rsidRPr="002617EA">
        <w:rPr>
          <w:b/>
          <w:bCs/>
        </w:rPr>
        <w:t xml:space="preserve"> useful for </w:t>
      </w:r>
      <w:r w:rsidR="002E0824">
        <w:rPr>
          <w:b/>
          <w:bCs/>
        </w:rPr>
        <w:t>6G interfaces</w:t>
      </w:r>
      <w:r w:rsidRPr="002617EA">
        <w:rPr>
          <w:b/>
          <w:bCs/>
        </w:rPr>
        <w:t xml:space="preserve">.  </w:t>
      </w:r>
    </w:p>
    <w:p w14:paraId="36A108D3" w14:textId="388E63FA" w:rsidR="008708EB" w:rsidRDefault="008708EB" w:rsidP="002617EA">
      <w:pPr>
        <w:spacing w:after="0"/>
      </w:pPr>
    </w:p>
    <w:p w14:paraId="40AFA193" w14:textId="175BF91C" w:rsidR="00C431AA" w:rsidRDefault="00C431AA" w:rsidP="00C431AA">
      <w:pPr>
        <w:pStyle w:val="Heading1"/>
      </w:pPr>
      <w:r>
        <w:t>3</w:t>
      </w:r>
      <w:r>
        <w:tab/>
        <w:t>Conclusion</w:t>
      </w:r>
    </w:p>
    <w:p w14:paraId="559C7400" w14:textId="0CAFC25D" w:rsidR="00086F43" w:rsidRDefault="00086F43" w:rsidP="00C431AA">
      <w:r>
        <w:t xml:space="preserve">This contribution </w:t>
      </w:r>
      <w:r w:rsidR="00EC4B19">
        <w:t>provided</w:t>
      </w:r>
      <w:r>
        <w:t xml:space="preserve"> a response to </w:t>
      </w:r>
      <w:r w:rsidRPr="00086F43">
        <w:t>R3-260490</w:t>
      </w:r>
      <w:r>
        <w:t>. The following observations and proposal have been made:</w:t>
      </w:r>
    </w:p>
    <w:p w14:paraId="08B566D4" w14:textId="77777777" w:rsidR="00A20A0B" w:rsidRDefault="00A20A0B" w:rsidP="000E5574">
      <w:pPr>
        <w:spacing w:after="240"/>
        <w:rPr>
          <w:b/>
          <w:bCs/>
        </w:rPr>
      </w:pPr>
      <w:r w:rsidRPr="006D2B88">
        <w:rPr>
          <w:b/>
          <w:bCs/>
        </w:rPr>
        <w:t>Observation 1: R3-260490 aims to analyse the suitability of SBI for 6G RAN-CN IF</w:t>
      </w:r>
      <w:r>
        <w:rPr>
          <w:b/>
          <w:bCs/>
        </w:rPr>
        <w:t xml:space="preserve"> by only considering REST-style APIs.</w:t>
      </w:r>
    </w:p>
    <w:p w14:paraId="29CD54AF" w14:textId="77777777" w:rsidR="00A20A0B" w:rsidRPr="006D2B88" w:rsidRDefault="00A20A0B" w:rsidP="000E5574">
      <w:pPr>
        <w:spacing w:after="240"/>
        <w:rPr>
          <w:b/>
          <w:bCs/>
        </w:rPr>
      </w:pPr>
      <w:r w:rsidRPr="006D2B88">
        <w:rPr>
          <w:b/>
          <w:bCs/>
        </w:rPr>
        <w:t xml:space="preserve">Observation </w:t>
      </w:r>
      <w:r>
        <w:rPr>
          <w:b/>
          <w:bCs/>
        </w:rPr>
        <w:t>2</w:t>
      </w:r>
      <w:r w:rsidRPr="006D2B88">
        <w:rPr>
          <w:b/>
          <w:bCs/>
        </w:rPr>
        <w:t>:</w:t>
      </w:r>
      <w:r>
        <w:rPr>
          <w:b/>
          <w:bCs/>
        </w:rPr>
        <w:t xml:space="preserve"> TS 29.501 allows using RPC-style APIs for 5G SBI, which are more suitable for many 3GPP-specific interface tasks.</w:t>
      </w:r>
    </w:p>
    <w:p w14:paraId="5389BF15" w14:textId="77777777" w:rsidR="00A20A0B" w:rsidRPr="006D2B88" w:rsidRDefault="00A20A0B" w:rsidP="000E5574">
      <w:pPr>
        <w:spacing w:after="240"/>
        <w:rPr>
          <w:b/>
          <w:bCs/>
        </w:rPr>
      </w:pPr>
      <w:r w:rsidRPr="006D2B88">
        <w:rPr>
          <w:b/>
          <w:bCs/>
        </w:rPr>
        <w:t xml:space="preserve">Observation </w:t>
      </w:r>
      <w:r>
        <w:rPr>
          <w:b/>
          <w:bCs/>
        </w:rPr>
        <w:t>3</w:t>
      </w:r>
      <w:r w:rsidRPr="006D2B88">
        <w:rPr>
          <w:b/>
          <w:bCs/>
        </w:rPr>
        <w:t>:</w:t>
      </w:r>
      <w:r>
        <w:rPr>
          <w:b/>
          <w:bCs/>
        </w:rPr>
        <w:t xml:space="preserve"> The paper’s conclusion that SBI based on REST API is not well suited for RAN-CN IF becomes insubstantial since the analysis does not consider the API-styles defined by TS 29.501 for 5G SBI.</w:t>
      </w:r>
    </w:p>
    <w:p w14:paraId="3D8D412B" w14:textId="083FBA14" w:rsidR="00A20A0B" w:rsidRDefault="00A20A0B" w:rsidP="000E5574">
      <w:pPr>
        <w:spacing w:after="240"/>
        <w:rPr>
          <w:b/>
          <w:bCs/>
        </w:rPr>
      </w:pPr>
      <w:r>
        <w:rPr>
          <w:b/>
          <w:bCs/>
        </w:rPr>
        <w:t xml:space="preserve">Observation 4: According to </w:t>
      </w:r>
      <w:r w:rsidRPr="006D2B88">
        <w:rPr>
          <w:b/>
          <w:bCs/>
        </w:rPr>
        <w:t>R3-260490</w:t>
      </w:r>
      <w:r>
        <w:rPr>
          <w:b/>
          <w:bCs/>
        </w:rPr>
        <w:t xml:space="preserve">, the “statelessness” of REST APIs implies that the server (e.g., AMF) CANNOT store/cache ANY information the client (e.g.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) provides in a request, and therefore the client would have to RESEND ALL state information in EVERY message.</w:t>
      </w:r>
    </w:p>
    <w:p w14:paraId="6972B0AF" w14:textId="6B6A677B" w:rsidR="00A20A0B" w:rsidRDefault="00A20A0B" w:rsidP="000E5574">
      <w:pPr>
        <w:spacing w:after="240"/>
        <w:rPr>
          <w:b/>
          <w:bCs/>
        </w:rPr>
      </w:pPr>
      <w:r w:rsidRPr="00A64AA7">
        <w:rPr>
          <w:b/>
          <w:bCs/>
        </w:rPr>
        <w:t>Observation 5: In our understanding, “</w:t>
      </w:r>
      <w:r>
        <w:rPr>
          <w:b/>
          <w:bCs/>
        </w:rPr>
        <w:t xml:space="preserve">statelessness” of REST APIs refers to </w:t>
      </w:r>
      <w:r w:rsidRPr="00A64AA7">
        <w:rPr>
          <w:b/>
          <w:bCs/>
          <w:u w:val="single"/>
        </w:rPr>
        <w:t>client-session state</w:t>
      </w:r>
      <w:r w:rsidRPr="00A64AA7">
        <w:rPr>
          <w:b/>
          <w:bCs/>
        </w:rPr>
        <w:t xml:space="preserve"> but </w:t>
      </w:r>
      <w:r>
        <w:rPr>
          <w:b/>
          <w:bCs/>
        </w:rPr>
        <w:t>NOT</w:t>
      </w:r>
      <w:r w:rsidRPr="00A64AA7">
        <w:rPr>
          <w:b/>
          <w:bCs/>
        </w:rPr>
        <w:t xml:space="preserve"> to </w:t>
      </w:r>
      <w:r w:rsidRPr="00122380">
        <w:rPr>
          <w:b/>
          <w:bCs/>
          <w:u w:val="single"/>
        </w:rPr>
        <w:t xml:space="preserve">client </w:t>
      </w:r>
      <w:r w:rsidRPr="00A64AA7">
        <w:rPr>
          <w:b/>
          <w:bCs/>
          <w:u w:val="single"/>
        </w:rPr>
        <w:t>state</w:t>
      </w:r>
      <w:r>
        <w:rPr>
          <w:b/>
          <w:bCs/>
        </w:rPr>
        <w:t xml:space="preserve">. The AMF CAN therefore store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information sent in a client request.</w:t>
      </w:r>
    </w:p>
    <w:p w14:paraId="20C5D516" w14:textId="7861C5A0" w:rsidR="00A20A0B" w:rsidRDefault="00A20A0B" w:rsidP="000E5574">
      <w:pPr>
        <w:spacing w:after="240"/>
        <w:rPr>
          <w:b/>
          <w:bCs/>
        </w:rPr>
      </w:pPr>
      <w:r w:rsidRPr="006D2B88">
        <w:rPr>
          <w:b/>
          <w:bCs/>
        </w:rPr>
        <w:t xml:space="preserve">Observation </w:t>
      </w:r>
      <w:r>
        <w:rPr>
          <w:b/>
          <w:bCs/>
        </w:rPr>
        <w:t>6</w:t>
      </w:r>
      <w:r w:rsidRPr="006D2B88">
        <w:rPr>
          <w:b/>
          <w:bCs/>
        </w:rPr>
        <w:t xml:space="preserve">: </w:t>
      </w:r>
      <w:r>
        <w:rPr>
          <w:b/>
          <w:bCs/>
        </w:rPr>
        <w:t xml:space="preserve">The paper’s recommendation to use OAM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and/or a repository function to “fix” the alleged shortcomings of REST APIs is insubstantial as these shortcomings are due to incorrect assumptions.</w:t>
      </w:r>
    </w:p>
    <w:p w14:paraId="538111DA" w14:textId="77777777" w:rsidR="00A20A0B" w:rsidRPr="00C431AA" w:rsidRDefault="00A20A0B" w:rsidP="000E5574">
      <w:pPr>
        <w:spacing w:after="240"/>
        <w:rPr>
          <w:b/>
          <w:bCs/>
        </w:rPr>
      </w:pPr>
      <w:r w:rsidRPr="00C431AA">
        <w:rPr>
          <w:b/>
          <w:bCs/>
        </w:rPr>
        <w:t xml:space="preserve">Proposal 1: RAN3 to follow TS 29.501 as the baseline for the study on SBI for </w:t>
      </w:r>
      <w:r>
        <w:rPr>
          <w:b/>
          <w:bCs/>
        </w:rPr>
        <w:t xml:space="preserve">6G </w:t>
      </w:r>
      <w:r w:rsidRPr="00C431AA">
        <w:rPr>
          <w:b/>
          <w:bCs/>
        </w:rPr>
        <w:t>RAN-CN interface.</w:t>
      </w:r>
    </w:p>
    <w:p w14:paraId="45FC4C26" w14:textId="77777777" w:rsidR="00A20A0B" w:rsidRPr="002617EA" w:rsidRDefault="00A20A0B" w:rsidP="000E5574">
      <w:pPr>
        <w:spacing w:after="240"/>
        <w:rPr>
          <w:b/>
          <w:bCs/>
        </w:rPr>
      </w:pPr>
      <w:r w:rsidRPr="00C431AA">
        <w:rPr>
          <w:b/>
          <w:bCs/>
        </w:rPr>
        <w:t xml:space="preserve">Proposal </w:t>
      </w:r>
      <w:r>
        <w:rPr>
          <w:b/>
          <w:bCs/>
        </w:rPr>
        <w:t>2</w:t>
      </w:r>
      <w:r w:rsidRPr="00C431AA">
        <w:rPr>
          <w:b/>
          <w:bCs/>
        </w:rPr>
        <w:t xml:space="preserve">: </w:t>
      </w:r>
      <w:r w:rsidRPr="002617EA">
        <w:rPr>
          <w:b/>
          <w:bCs/>
        </w:rPr>
        <w:t xml:space="preserve">RAN3 may consider enhancements to TS 29.501 in case such enhancements </w:t>
      </w:r>
      <w:r>
        <w:rPr>
          <w:b/>
          <w:bCs/>
        </w:rPr>
        <w:t>are</w:t>
      </w:r>
      <w:r w:rsidRPr="002617EA">
        <w:rPr>
          <w:b/>
          <w:bCs/>
        </w:rPr>
        <w:t xml:space="preserve"> useful for </w:t>
      </w:r>
      <w:r>
        <w:rPr>
          <w:b/>
          <w:bCs/>
        </w:rPr>
        <w:t>6G interfaces</w:t>
      </w:r>
      <w:r w:rsidRPr="002617EA">
        <w:rPr>
          <w:b/>
          <w:bCs/>
        </w:rPr>
        <w:t xml:space="preserve">.  </w:t>
      </w:r>
    </w:p>
    <w:p w14:paraId="34C159EC" w14:textId="77777777" w:rsidR="00C431AA" w:rsidRDefault="00C431AA" w:rsidP="000E5574">
      <w:pPr>
        <w:spacing w:after="120"/>
      </w:pPr>
    </w:p>
    <w:p w14:paraId="6861E990" w14:textId="44A5BFBB" w:rsidR="00FD4422" w:rsidRDefault="00FD4422" w:rsidP="00FD4422">
      <w:pPr>
        <w:pStyle w:val="Heading1"/>
      </w:pPr>
      <w:r>
        <w:lastRenderedPageBreak/>
        <w:t>4</w:t>
      </w:r>
      <w:r>
        <w:tab/>
        <w:t>References</w:t>
      </w:r>
    </w:p>
    <w:p w14:paraId="4B6B1B6B" w14:textId="5315B003" w:rsidR="00086F43" w:rsidRPr="00086F43" w:rsidRDefault="002F497E" w:rsidP="00086F43">
      <w:r w:rsidRPr="00086F43">
        <w:t>[1</w:t>
      </w:r>
      <w:proofErr w:type="gramStart"/>
      <w:r w:rsidRPr="00086F43">
        <w:t xml:space="preserve">]  </w:t>
      </w:r>
      <w:r w:rsidR="00086F43" w:rsidRPr="00086F43">
        <w:t>R</w:t>
      </w:r>
      <w:proofErr w:type="gramEnd"/>
      <w:r w:rsidR="00086F43" w:rsidRPr="00086F43">
        <w:t>3-260490 “</w:t>
      </w:r>
      <w:r w:rsidR="00086F43" w:rsidRPr="00086F43">
        <w:rPr>
          <w:rFonts w:cs="Arial"/>
          <w:color w:val="000000"/>
          <w:sz w:val="24"/>
          <w:szCs w:val="24"/>
        </w:rPr>
        <w:t>Considerations on SBI for RAN-CN interface”</w:t>
      </w:r>
    </w:p>
    <w:p w14:paraId="5EB732D2" w14:textId="45C94EEF" w:rsidR="007F3A51" w:rsidRDefault="007F3A51" w:rsidP="007F3A51">
      <w:r>
        <w:t xml:space="preserve"> </w:t>
      </w:r>
    </w:p>
    <w:p w14:paraId="026385F5" w14:textId="7E942479" w:rsidR="00AA07E8" w:rsidRDefault="00AA07E8" w:rsidP="00AA07E8"/>
    <w:sectPr w:rsidR="00AA07E8" w:rsidSect="006412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50685" w14:textId="77777777" w:rsidR="000B0A25" w:rsidRDefault="000B0A25">
      <w:r>
        <w:separator/>
      </w:r>
    </w:p>
  </w:endnote>
  <w:endnote w:type="continuationSeparator" w:id="0">
    <w:p w14:paraId="6B42C040" w14:textId="77777777" w:rsidR="000B0A25" w:rsidRDefault="000B0A25">
      <w:r>
        <w:continuationSeparator/>
      </w:r>
    </w:p>
  </w:endnote>
  <w:endnote w:type="continuationNotice" w:id="1">
    <w:p w14:paraId="095F0C10" w14:textId="77777777" w:rsidR="000B0A25" w:rsidRDefault="000B0A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9D1D2" w14:textId="77777777" w:rsidR="000B0A25" w:rsidRDefault="000B0A25">
      <w:r>
        <w:separator/>
      </w:r>
    </w:p>
  </w:footnote>
  <w:footnote w:type="continuationSeparator" w:id="0">
    <w:p w14:paraId="72F2613A" w14:textId="77777777" w:rsidR="000B0A25" w:rsidRDefault="000B0A25">
      <w:r>
        <w:continuationSeparator/>
      </w:r>
    </w:p>
  </w:footnote>
  <w:footnote w:type="continuationNotice" w:id="1">
    <w:p w14:paraId="382767D6" w14:textId="77777777" w:rsidR="000B0A25" w:rsidRDefault="000B0A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BF44A1"/>
    <w:multiLevelType w:val="hybridMultilevel"/>
    <w:tmpl w:val="A6D01C60"/>
    <w:lvl w:ilvl="0" w:tplc="7C089E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966D6"/>
    <w:multiLevelType w:val="hybridMultilevel"/>
    <w:tmpl w:val="E19814C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4C90F58"/>
    <w:multiLevelType w:val="hybridMultilevel"/>
    <w:tmpl w:val="D9ECE40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ED3DA1"/>
    <w:multiLevelType w:val="hybridMultilevel"/>
    <w:tmpl w:val="149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F7971B3"/>
    <w:multiLevelType w:val="hybridMultilevel"/>
    <w:tmpl w:val="20B2CDD8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0238B"/>
    <w:multiLevelType w:val="hybridMultilevel"/>
    <w:tmpl w:val="A968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6" w15:restartNumberingAfterBreak="0">
    <w:nsid w:val="719C4BC5"/>
    <w:multiLevelType w:val="hybridMultilevel"/>
    <w:tmpl w:val="6DEEC6FE"/>
    <w:lvl w:ilvl="0" w:tplc="9E8014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31E54"/>
    <w:multiLevelType w:val="hybridMultilevel"/>
    <w:tmpl w:val="79EE2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15"/>
  </w:num>
  <w:num w:numId="2" w16cid:durableId="446775667">
    <w:abstractNumId w:val="8"/>
  </w:num>
  <w:num w:numId="3" w16cid:durableId="381178554">
    <w:abstractNumId w:val="7"/>
  </w:num>
  <w:num w:numId="4" w16cid:durableId="118233645">
    <w:abstractNumId w:val="13"/>
  </w:num>
  <w:num w:numId="5" w16cid:durableId="671296767">
    <w:abstractNumId w:val="10"/>
  </w:num>
  <w:num w:numId="6" w16cid:durableId="627660708">
    <w:abstractNumId w:val="18"/>
  </w:num>
  <w:num w:numId="7" w16cid:durableId="1310280601">
    <w:abstractNumId w:val="5"/>
  </w:num>
  <w:num w:numId="8" w16cid:durableId="1174684462">
    <w:abstractNumId w:val="4"/>
  </w:num>
  <w:num w:numId="9" w16cid:durableId="1515420346">
    <w:abstractNumId w:val="0"/>
  </w:num>
  <w:num w:numId="10" w16cid:durableId="2087459430">
    <w:abstractNumId w:val="12"/>
  </w:num>
  <w:num w:numId="11" w16cid:durableId="719089181">
    <w:abstractNumId w:val="3"/>
  </w:num>
  <w:num w:numId="12" w16cid:durableId="1121151998">
    <w:abstractNumId w:val="11"/>
  </w:num>
  <w:num w:numId="13" w16cid:durableId="1942839676">
    <w:abstractNumId w:val="2"/>
  </w:num>
  <w:num w:numId="14" w16cid:durableId="1757245026">
    <w:abstractNumId w:val="17"/>
  </w:num>
  <w:num w:numId="15" w16cid:durableId="536043608">
    <w:abstractNumId w:val="9"/>
  </w:num>
  <w:num w:numId="16" w16cid:durableId="1524051640">
    <w:abstractNumId w:val="16"/>
  </w:num>
  <w:num w:numId="17" w16cid:durableId="1661153800">
    <w:abstractNumId w:val="6"/>
  </w:num>
  <w:num w:numId="18" w16cid:durableId="481115429">
    <w:abstractNumId w:val="14"/>
  </w:num>
  <w:num w:numId="19" w16cid:durableId="53523710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2887"/>
    <w:rsid w:val="00012AE0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0C1A"/>
    <w:rsid w:val="00021346"/>
    <w:rsid w:val="00021ECA"/>
    <w:rsid w:val="000237F4"/>
    <w:rsid w:val="00023B4B"/>
    <w:rsid w:val="00023FC6"/>
    <w:rsid w:val="000243AC"/>
    <w:rsid w:val="00025A5E"/>
    <w:rsid w:val="00025CE4"/>
    <w:rsid w:val="00025E60"/>
    <w:rsid w:val="00026C14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1BCD"/>
    <w:rsid w:val="00032160"/>
    <w:rsid w:val="00032420"/>
    <w:rsid w:val="00032EA4"/>
    <w:rsid w:val="00033143"/>
    <w:rsid w:val="00033397"/>
    <w:rsid w:val="000338DD"/>
    <w:rsid w:val="00034957"/>
    <w:rsid w:val="00034BF8"/>
    <w:rsid w:val="0003509D"/>
    <w:rsid w:val="0003526B"/>
    <w:rsid w:val="00035677"/>
    <w:rsid w:val="0003654D"/>
    <w:rsid w:val="0003656F"/>
    <w:rsid w:val="000365C3"/>
    <w:rsid w:val="00036871"/>
    <w:rsid w:val="000368BE"/>
    <w:rsid w:val="0003715D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4B8"/>
    <w:rsid w:val="000446A5"/>
    <w:rsid w:val="00044B12"/>
    <w:rsid w:val="00044ED2"/>
    <w:rsid w:val="00045288"/>
    <w:rsid w:val="00045625"/>
    <w:rsid w:val="00046FE5"/>
    <w:rsid w:val="0004707F"/>
    <w:rsid w:val="00050031"/>
    <w:rsid w:val="000509F6"/>
    <w:rsid w:val="00050E87"/>
    <w:rsid w:val="000513F8"/>
    <w:rsid w:val="000515E4"/>
    <w:rsid w:val="000516D8"/>
    <w:rsid w:val="000519B0"/>
    <w:rsid w:val="00051FB7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4F58"/>
    <w:rsid w:val="00065441"/>
    <w:rsid w:val="00065479"/>
    <w:rsid w:val="00065659"/>
    <w:rsid w:val="00065A8C"/>
    <w:rsid w:val="00065D6B"/>
    <w:rsid w:val="00065EDF"/>
    <w:rsid w:val="00066096"/>
    <w:rsid w:val="0006750E"/>
    <w:rsid w:val="00067673"/>
    <w:rsid w:val="00067EDF"/>
    <w:rsid w:val="00071167"/>
    <w:rsid w:val="000716A1"/>
    <w:rsid w:val="0007205D"/>
    <w:rsid w:val="00072CA0"/>
    <w:rsid w:val="000732E0"/>
    <w:rsid w:val="00073614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2286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6E4C"/>
    <w:rsid w:val="00086F43"/>
    <w:rsid w:val="0008762B"/>
    <w:rsid w:val="00087E3D"/>
    <w:rsid w:val="0009005F"/>
    <w:rsid w:val="00090401"/>
    <w:rsid w:val="00090468"/>
    <w:rsid w:val="00090560"/>
    <w:rsid w:val="00090851"/>
    <w:rsid w:val="00090E8D"/>
    <w:rsid w:val="000926D3"/>
    <w:rsid w:val="00093164"/>
    <w:rsid w:val="00093ADD"/>
    <w:rsid w:val="0009469A"/>
    <w:rsid w:val="00094FDC"/>
    <w:rsid w:val="00095E5F"/>
    <w:rsid w:val="00096258"/>
    <w:rsid w:val="00097583"/>
    <w:rsid w:val="0009788E"/>
    <w:rsid w:val="000A032A"/>
    <w:rsid w:val="000A050C"/>
    <w:rsid w:val="000A16F2"/>
    <w:rsid w:val="000A174A"/>
    <w:rsid w:val="000A1B1E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A25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C0524"/>
    <w:rsid w:val="000C05CC"/>
    <w:rsid w:val="000C0EB6"/>
    <w:rsid w:val="000C170F"/>
    <w:rsid w:val="000C285F"/>
    <w:rsid w:val="000C2CA3"/>
    <w:rsid w:val="000C2D34"/>
    <w:rsid w:val="000C3439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C796E"/>
    <w:rsid w:val="000C7D2A"/>
    <w:rsid w:val="000D03EC"/>
    <w:rsid w:val="000D0B0C"/>
    <w:rsid w:val="000D137A"/>
    <w:rsid w:val="000D13ED"/>
    <w:rsid w:val="000D30A2"/>
    <w:rsid w:val="000D366A"/>
    <w:rsid w:val="000D3C9D"/>
    <w:rsid w:val="000D3E14"/>
    <w:rsid w:val="000D48B7"/>
    <w:rsid w:val="000D4F58"/>
    <w:rsid w:val="000D520E"/>
    <w:rsid w:val="000D58AB"/>
    <w:rsid w:val="000D5D8F"/>
    <w:rsid w:val="000D6B39"/>
    <w:rsid w:val="000D7776"/>
    <w:rsid w:val="000E14CC"/>
    <w:rsid w:val="000E15A7"/>
    <w:rsid w:val="000E40F3"/>
    <w:rsid w:val="000E427B"/>
    <w:rsid w:val="000E4663"/>
    <w:rsid w:val="000E49BE"/>
    <w:rsid w:val="000E5574"/>
    <w:rsid w:val="000E5617"/>
    <w:rsid w:val="000E56B8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760"/>
    <w:rsid w:val="00107EE0"/>
    <w:rsid w:val="001106ED"/>
    <w:rsid w:val="001112F9"/>
    <w:rsid w:val="00111702"/>
    <w:rsid w:val="00111B2B"/>
    <w:rsid w:val="00111D7C"/>
    <w:rsid w:val="0011222A"/>
    <w:rsid w:val="00113088"/>
    <w:rsid w:val="00113132"/>
    <w:rsid w:val="00113C6C"/>
    <w:rsid w:val="00114638"/>
    <w:rsid w:val="0011470F"/>
    <w:rsid w:val="001147CB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38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8FB"/>
    <w:rsid w:val="00130949"/>
    <w:rsid w:val="00130BF1"/>
    <w:rsid w:val="00130FE9"/>
    <w:rsid w:val="00131467"/>
    <w:rsid w:val="00131495"/>
    <w:rsid w:val="001317BE"/>
    <w:rsid w:val="00133510"/>
    <w:rsid w:val="0013370A"/>
    <w:rsid w:val="00133F2E"/>
    <w:rsid w:val="00134105"/>
    <w:rsid w:val="001345FB"/>
    <w:rsid w:val="00135318"/>
    <w:rsid w:val="00135C51"/>
    <w:rsid w:val="00135EC2"/>
    <w:rsid w:val="00137B44"/>
    <w:rsid w:val="00137EF9"/>
    <w:rsid w:val="00140199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CDB"/>
    <w:rsid w:val="00150D97"/>
    <w:rsid w:val="00151F79"/>
    <w:rsid w:val="00152357"/>
    <w:rsid w:val="0015245E"/>
    <w:rsid w:val="00154623"/>
    <w:rsid w:val="0015483A"/>
    <w:rsid w:val="001551A5"/>
    <w:rsid w:val="0015533D"/>
    <w:rsid w:val="00155C9A"/>
    <w:rsid w:val="00155D90"/>
    <w:rsid w:val="00156853"/>
    <w:rsid w:val="001568A4"/>
    <w:rsid w:val="00156CE1"/>
    <w:rsid w:val="00157247"/>
    <w:rsid w:val="00157358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0CA"/>
    <w:rsid w:val="00166D40"/>
    <w:rsid w:val="00166EB4"/>
    <w:rsid w:val="00167246"/>
    <w:rsid w:val="001678A0"/>
    <w:rsid w:val="00167A87"/>
    <w:rsid w:val="001703BB"/>
    <w:rsid w:val="00170DE1"/>
    <w:rsid w:val="00170EEA"/>
    <w:rsid w:val="00171530"/>
    <w:rsid w:val="00171DBA"/>
    <w:rsid w:val="00172252"/>
    <w:rsid w:val="001728EF"/>
    <w:rsid w:val="00173CFC"/>
    <w:rsid w:val="00174173"/>
    <w:rsid w:val="001741A0"/>
    <w:rsid w:val="001742E8"/>
    <w:rsid w:val="001745C4"/>
    <w:rsid w:val="0017631B"/>
    <w:rsid w:val="001767D8"/>
    <w:rsid w:val="0017688B"/>
    <w:rsid w:val="001769F9"/>
    <w:rsid w:val="0017704B"/>
    <w:rsid w:val="0017733D"/>
    <w:rsid w:val="0017736D"/>
    <w:rsid w:val="001779DF"/>
    <w:rsid w:val="00177D04"/>
    <w:rsid w:val="00180416"/>
    <w:rsid w:val="001804B5"/>
    <w:rsid w:val="00181A75"/>
    <w:rsid w:val="001822E5"/>
    <w:rsid w:val="00182A6B"/>
    <w:rsid w:val="00182ADD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616"/>
    <w:rsid w:val="00190C58"/>
    <w:rsid w:val="00192931"/>
    <w:rsid w:val="00192F51"/>
    <w:rsid w:val="00194132"/>
    <w:rsid w:val="0019428C"/>
    <w:rsid w:val="0019477D"/>
    <w:rsid w:val="00194CC5"/>
    <w:rsid w:val="00194CD0"/>
    <w:rsid w:val="00195361"/>
    <w:rsid w:val="00195FA4"/>
    <w:rsid w:val="001960B0"/>
    <w:rsid w:val="001961ED"/>
    <w:rsid w:val="0019671D"/>
    <w:rsid w:val="00196C23"/>
    <w:rsid w:val="0019788E"/>
    <w:rsid w:val="001A0140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8FF"/>
    <w:rsid w:val="001B39BC"/>
    <w:rsid w:val="001B3DF2"/>
    <w:rsid w:val="001B40AC"/>
    <w:rsid w:val="001B4368"/>
    <w:rsid w:val="001B4427"/>
    <w:rsid w:val="001B49B9"/>
    <w:rsid w:val="001B49C9"/>
    <w:rsid w:val="001B4C6B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5C52"/>
    <w:rsid w:val="001C632B"/>
    <w:rsid w:val="001C7496"/>
    <w:rsid w:val="001D1121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11"/>
    <w:rsid w:val="001F1CFE"/>
    <w:rsid w:val="001F20CD"/>
    <w:rsid w:val="001F2E7F"/>
    <w:rsid w:val="001F34F3"/>
    <w:rsid w:val="001F35A9"/>
    <w:rsid w:val="001F4187"/>
    <w:rsid w:val="001F42D3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212"/>
    <w:rsid w:val="002013F1"/>
    <w:rsid w:val="002016BF"/>
    <w:rsid w:val="00201844"/>
    <w:rsid w:val="00201B08"/>
    <w:rsid w:val="00201FA0"/>
    <w:rsid w:val="00202511"/>
    <w:rsid w:val="002026B3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2A8A"/>
    <w:rsid w:val="002132C1"/>
    <w:rsid w:val="0021353E"/>
    <w:rsid w:val="002138DD"/>
    <w:rsid w:val="00213E7A"/>
    <w:rsid w:val="00214811"/>
    <w:rsid w:val="002148B0"/>
    <w:rsid w:val="00214E95"/>
    <w:rsid w:val="00215C7D"/>
    <w:rsid w:val="00215C85"/>
    <w:rsid w:val="00216471"/>
    <w:rsid w:val="00216FA7"/>
    <w:rsid w:val="00220482"/>
    <w:rsid w:val="00220649"/>
    <w:rsid w:val="00220C5E"/>
    <w:rsid w:val="00220F57"/>
    <w:rsid w:val="002217C0"/>
    <w:rsid w:val="002218FD"/>
    <w:rsid w:val="00221D54"/>
    <w:rsid w:val="00221DC7"/>
    <w:rsid w:val="00221E06"/>
    <w:rsid w:val="0022207F"/>
    <w:rsid w:val="002232C1"/>
    <w:rsid w:val="00223AD3"/>
    <w:rsid w:val="00223B62"/>
    <w:rsid w:val="00224198"/>
    <w:rsid w:val="002243E6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110A"/>
    <w:rsid w:val="00231D00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0FD3"/>
    <w:rsid w:val="00242D19"/>
    <w:rsid w:val="00242EA6"/>
    <w:rsid w:val="0024485F"/>
    <w:rsid w:val="00245699"/>
    <w:rsid w:val="00245A2A"/>
    <w:rsid w:val="00245B7D"/>
    <w:rsid w:val="00246078"/>
    <w:rsid w:val="00247D67"/>
    <w:rsid w:val="00250812"/>
    <w:rsid w:val="002508C2"/>
    <w:rsid w:val="00250B04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17EA"/>
    <w:rsid w:val="00262113"/>
    <w:rsid w:val="002621C4"/>
    <w:rsid w:val="00262AD7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744F"/>
    <w:rsid w:val="0027053F"/>
    <w:rsid w:val="00270DC7"/>
    <w:rsid w:val="00270F19"/>
    <w:rsid w:val="002710A0"/>
    <w:rsid w:val="00271E30"/>
    <w:rsid w:val="00271E96"/>
    <w:rsid w:val="00272899"/>
    <w:rsid w:val="00272C79"/>
    <w:rsid w:val="00273605"/>
    <w:rsid w:val="002744D6"/>
    <w:rsid w:val="002747EC"/>
    <w:rsid w:val="00274E85"/>
    <w:rsid w:val="00275259"/>
    <w:rsid w:val="0027537D"/>
    <w:rsid w:val="00276698"/>
    <w:rsid w:val="00276B5C"/>
    <w:rsid w:val="00276FCD"/>
    <w:rsid w:val="00277144"/>
    <w:rsid w:val="002773C4"/>
    <w:rsid w:val="002775CC"/>
    <w:rsid w:val="002779A1"/>
    <w:rsid w:val="002805EC"/>
    <w:rsid w:val="00281579"/>
    <w:rsid w:val="00281980"/>
    <w:rsid w:val="002828C0"/>
    <w:rsid w:val="00283238"/>
    <w:rsid w:val="002839A4"/>
    <w:rsid w:val="00283B26"/>
    <w:rsid w:val="002840A5"/>
    <w:rsid w:val="00285549"/>
    <w:rsid w:val="002855BF"/>
    <w:rsid w:val="002860CC"/>
    <w:rsid w:val="002863D0"/>
    <w:rsid w:val="00286635"/>
    <w:rsid w:val="002879DE"/>
    <w:rsid w:val="00290543"/>
    <w:rsid w:val="002905C3"/>
    <w:rsid w:val="00290FC1"/>
    <w:rsid w:val="0029122B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0AD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7E"/>
    <w:rsid w:val="002B2B36"/>
    <w:rsid w:val="002B3C0A"/>
    <w:rsid w:val="002B4AC3"/>
    <w:rsid w:val="002B5286"/>
    <w:rsid w:val="002B63E6"/>
    <w:rsid w:val="002B666A"/>
    <w:rsid w:val="002B69DE"/>
    <w:rsid w:val="002B711D"/>
    <w:rsid w:val="002B7133"/>
    <w:rsid w:val="002B798B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2C"/>
    <w:rsid w:val="002D2AB9"/>
    <w:rsid w:val="002D3626"/>
    <w:rsid w:val="002D3933"/>
    <w:rsid w:val="002D4340"/>
    <w:rsid w:val="002D46AD"/>
    <w:rsid w:val="002D4CBC"/>
    <w:rsid w:val="002D4DBD"/>
    <w:rsid w:val="002D50EB"/>
    <w:rsid w:val="002D56F0"/>
    <w:rsid w:val="002D5FC4"/>
    <w:rsid w:val="002D6459"/>
    <w:rsid w:val="002D73DF"/>
    <w:rsid w:val="002D75C0"/>
    <w:rsid w:val="002D7669"/>
    <w:rsid w:val="002E081E"/>
    <w:rsid w:val="002E0824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AED"/>
    <w:rsid w:val="002F3C58"/>
    <w:rsid w:val="002F3C9A"/>
    <w:rsid w:val="002F3CEA"/>
    <w:rsid w:val="002F48E2"/>
    <w:rsid w:val="002F497E"/>
    <w:rsid w:val="002F4A20"/>
    <w:rsid w:val="002F4A84"/>
    <w:rsid w:val="002F4EB5"/>
    <w:rsid w:val="002F4F17"/>
    <w:rsid w:val="002F50B9"/>
    <w:rsid w:val="002F5FFA"/>
    <w:rsid w:val="002F61D6"/>
    <w:rsid w:val="002F63E4"/>
    <w:rsid w:val="002F67D1"/>
    <w:rsid w:val="002F6BC2"/>
    <w:rsid w:val="002F7616"/>
    <w:rsid w:val="002F782B"/>
    <w:rsid w:val="002F7E83"/>
    <w:rsid w:val="0030002C"/>
    <w:rsid w:val="003005F6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07E48"/>
    <w:rsid w:val="003108DF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949"/>
    <w:rsid w:val="00320A6B"/>
    <w:rsid w:val="00320E41"/>
    <w:rsid w:val="00321520"/>
    <w:rsid w:val="00322D89"/>
    <w:rsid w:val="00323500"/>
    <w:rsid w:val="00323E0C"/>
    <w:rsid w:val="0032449C"/>
    <w:rsid w:val="00326069"/>
    <w:rsid w:val="00326242"/>
    <w:rsid w:val="00326661"/>
    <w:rsid w:val="0032744D"/>
    <w:rsid w:val="00330542"/>
    <w:rsid w:val="00330C08"/>
    <w:rsid w:val="0033159E"/>
    <w:rsid w:val="00331D99"/>
    <w:rsid w:val="00333118"/>
    <w:rsid w:val="003333A3"/>
    <w:rsid w:val="0033423E"/>
    <w:rsid w:val="00334A48"/>
    <w:rsid w:val="00334EB2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B7A"/>
    <w:rsid w:val="00344C13"/>
    <w:rsid w:val="00344E69"/>
    <w:rsid w:val="003452AB"/>
    <w:rsid w:val="003453D1"/>
    <w:rsid w:val="003457C0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0F1C"/>
    <w:rsid w:val="00353D73"/>
    <w:rsid w:val="00353EFF"/>
    <w:rsid w:val="003541DC"/>
    <w:rsid w:val="003543AB"/>
    <w:rsid w:val="0035462D"/>
    <w:rsid w:val="00354E1B"/>
    <w:rsid w:val="003555E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67E31"/>
    <w:rsid w:val="0037012C"/>
    <w:rsid w:val="003707DC"/>
    <w:rsid w:val="003715BE"/>
    <w:rsid w:val="00371744"/>
    <w:rsid w:val="00371D14"/>
    <w:rsid w:val="00372881"/>
    <w:rsid w:val="00372D36"/>
    <w:rsid w:val="00372DAD"/>
    <w:rsid w:val="00374184"/>
    <w:rsid w:val="0037435A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689"/>
    <w:rsid w:val="00381830"/>
    <w:rsid w:val="00381D08"/>
    <w:rsid w:val="00381DA7"/>
    <w:rsid w:val="00381FB6"/>
    <w:rsid w:val="00382031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90A92"/>
    <w:rsid w:val="00390ED3"/>
    <w:rsid w:val="0039145F"/>
    <w:rsid w:val="003921CE"/>
    <w:rsid w:val="003939E2"/>
    <w:rsid w:val="00393B29"/>
    <w:rsid w:val="00393F9A"/>
    <w:rsid w:val="0039404A"/>
    <w:rsid w:val="00394322"/>
    <w:rsid w:val="0039462E"/>
    <w:rsid w:val="00394B46"/>
    <w:rsid w:val="00395806"/>
    <w:rsid w:val="0039619B"/>
    <w:rsid w:val="003968BF"/>
    <w:rsid w:val="003A019C"/>
    <w:rsid w:val="003A028D"/>
    <w:rsid w:val="003A04A1"/>
    <w:rsid w:val="003A07EE"/>
    <w:rsid w:val="003A0E76"/>
    <w:rsid w:val="003A10CE"/>
    <w:rsid w:val="003A1265"/>
    <w:rsid w:val="003A16C0"/>
    <w:rsid w:val="003A1779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05F0"/>
    <w:rsid w:val="003B1629"/>
    <w:rsid w:val="003B1B8C"/>
    <w:rsid w:val="003B20BA"/>
    <w:rsid w:val="003B3B2C"/>
    <w:rsid w:val="003B3DFA"/>
    <w:rsid w:val="003B3FD6"/>
    <w:rsid w:val="003B40AD"/>
    <w:rsid w:val="003B4103"/>
    <w:rsid w:val="003B4BCD"/>
    <w:rsid w:val="003B5BB7"/>
    <w:rsid w:val="003B6713"/>
    <w:rsid w:val="003B67E4"/>
    <w:rsid w:val="003B72F5"/>
    <w:rsid w:val="003B7395"/>
    <w:rsid w:val="003B7AD1"/>
    <w:rsid w:val="003C0176"/>
    <w:rsid w:val="003C0DB4"/>
    <w:rsid w:val="003C0FA8"/>
    <w:rsid w:val="003C102D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B74"/>
    <w:rsid w:val="003C7B87"/>
    <w:rsid w:val="003D0659"/>
    <w:rsid w:val="003D0AEF"/>
    <w:rsid w:val="003D0F64"/>
    <w:rsid w:val="003D159B"/>
    <w:rsid w:val="003D2286"/>
    <w:rsid w:val="003D29ED"/>
    <w:rsid w:val="003D2B58"/>
    <w:rsid w:val="003D2C5B"/>
    <w:rsid w:val="003D3F2A"/>
    <w:rsid w:val="003D3FB5"/>
    <w:rsid w:val="003D42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23E8"/>
    <w:rsid w:val="00412662"/>
    <w:rsid w:val="0041296E"/>
    <w:rsid w:val="00412E6E"/>
    <w:rsid w:val="00413764"/>
    <w:rsid w:val="00413825"/>
    <w:rsid w:val="0041717E"/>
    <w:rsid w:val="004174BD"/>
    <w:rsid w:val="00420392"/>
    <w:rsid w:val="004203A6"/>
    <w:rsid w:val="00420AD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27FFB"/>
    <w:rsid w:val="004305F3"/>
    <w:rsid w:val="00430BAD"/>
    <w:rsid w:val="00430D92"/>
    <w:rsid w:val="004316D5"/>
    <w:rsid w:val="0043393F"/>
    <w:rsid w:val="0043422F"/>
    <w:rsid w:val="00435311"/>
    <w:rsid w:val="004353D7"/>
    <w:rsid w:val="004353DE"/>
    <w:rsid w:val="004356CA"/>
    <w:rsid w:val="00436D3C"/>
    <w:rsid w:val="0043765D"/>
    <w:rsid w:val="004378F1"/>
    <w:rsid w:val="00437E0C"/>
    <w:rsid w:val="00437E54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3AB"/>
    <w:rsid w:val="00450420"/>
    <w:rsid w:val="00450A17"/>
    <w:rsid w:val="0045116C"/>
    <w:rsid w:val="00451CBF"/>
    <w:rsid w:val="004522CC"/>
    <w:rsid w:val="00452AA8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1D2"/>
    <w:rsid w:val="00460F06"/>
    <w:rsid w:val="004612BD"/>
    <w:rsid w:val="00461784"/>
    <w:rsid w:val="00461986"/>
    <w:rsid w:val="00463057"/>
    <w:rsid w:val="00463569"/>
    <w:rsid w:val="00465712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15C"/>
    <w:rsid w:val="0047331C"/>
    <w:rsid w:val="00473B17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AED"/>
    <w:rsid w:val="00480D23"/>
    <w:rsid w:val="0048130D"/>
    <w:rsid w:val="00481771"/>
    <w:rsid w:val="0048204B"/>
    <w:rsid w:val="00482A60"/>
    <w:rsid w:val="004832C4"/>
    <w:rsid w:val="00483915"/>
    <w:rsid w:val="00483C1D"/>
    <w:rsid w:val="00483D9A"/>
    <w:rsid w:val="00483E9F"/>
    <w:rsid w:val="00485492"/>
    <w:rsid w:val="00485BDB"/>
    <w:rsid w:val="0048626F"/>
    <w:rsid w:val="004864C2"/>
    <w:rsid w:val="00487246"/>
    <w:rsid w:val="00487E3F"/>
    <w:rsid w:val="004906C5"/>
    <w:rsid w:val="00490A97"/>
    <w:rsid w:val="0049109E"/>
    <w:rsid w:val="0049138D"/>
    <w:rsid w:val="004916C7"/>
    <w:rsid w:val="00492258"/>
    <w:rsid w:val="00492558"/>
    <w:rsid w:val="00496121"/>
    <w:rsid w:val="0049656C"/>
    <w:rsid w:val="004972DD"/>
    <w:rsid w:val="00497D13"/>
    <w:rsid w:val="00497D88"/>
    <w:rsid w:val="004A0319"/>
    <w:rsid w:val="004A0CBC"/>
    <w:rsid w:val="004A2B72"/>
    <w:rsid w:val="004A32F3"/>
    <w:rsid w:val="004A3938"/>
    <w:rsid w:val="004A3E2D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B7424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9EE"/>
    <w:rsid w:val="004C7E7C"/>
    <w:rsid w:val="004D0561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6E8F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6652"/>
    <w:rsid w:val="004E6AF6"/>
    <w:rsid w:val="004F050C"/>
    <w:rsid w:val="004F0D24"/>
    <w:rsid w:val="004F0DE1"/>
    <w:rsid w:val="004F10A5"/>
    <w:rsid w:val="004F156A"/>
    <w:rsid w:val="004F2EC2"/>
    <w:rsid w:val="004F3581"/>
    <w:rsid w:val="004F3657"/>
    <w:rsid w:val="004F4C24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269"/>
    <w:rsid w:val="00505688"/>
    <w:rsid w:val="00505D2D"/>
    <w:rsid w:val="005060C0"/>
    <w:rsid w:val="00506C28"/>
    <w:rsid w:val="00510350"/>
    <w:rsid w:val="00510F09"/>
    <w:rsid w:val="00511867"/>
    <w:rsid w:val="005118C4"/>
    <w:rsid w:val="00511F56"/>
    <w:rsid w:val="0051299A"/>
    <w:rsid w:val="00513549"/>
    <w:rsid w:val="00513576"/>
    <w:rsid w:val="005135AD"/>
    <w:rsid w:val="005136BF"/>
    <w:rsid w:val="00513EBB"/>
    <w:rsid w:val="00514456"/>
    <w:rsid w:val="005147D9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1FD5"/>
    <w:rsid w:val="00522344"/>
    <w:rsid w:val="005225BC"/>
    <w:rsid w:val="00522978"/>
    <w:rsid w:val="0052314A"/>
    <w:rsid w:val="005234CD"/>
    <w:rsid w:val="00523FEE"/>
    <w:rsid w:val="00524BF0"/>
    <w:rsid w:val="00524D57"/>
    <w:rsid w:val="00526502"/>
    <w:rsid w:val="00526A29"/>
    <w:rsid w:val="00527DE0"/>
    <w:rsid w:val="00531216"/>
    <w:rsid w:val="00532624"/>
    <w:rsid w:val="00532675"/>
    <w:rsid w:val="00532A92"/>
    <w:rsid w:val="00533089"/>
    <w:rsid w:val="00533B6E"/>
    <w:rsid w:val="00533EAB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587F"/>
    <w:rsid w:val="005465A5"/>
    <w:rsid w:val="00546749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114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4BF7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4D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09A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456"/>
    <w:rsid w:val="005A3B28"/>
    <w:rsid w:val="005A3B6A"/>
    <w:rsid w:val="005A42ED"/>
    <w:rsid w:val="005A469C"/>
    <w:rsid w:val="005A6916"/>
    <w:rsid w:val="005A6F9F"/>
    <w:rsid w:val="005A71C1"/>
    <w:rsid w:val="005A7492"/>
    <w:rsid w:val="005B0886"/>
    <w:rsid w:val="005B1A24"/>
    <w:rsid w:val="005B1DC5"/>
    <w:rsid w:val="005B1E04"/>
    <w:rsid w:val="005B249B"/>
    <w:rsid w:val="005B25C1"/>
    <w:rsid w:val="005B2690"/>
    <w:rsid w:val="005B35D9"/>
    <w:rsid w:val="005B3C9A"/>
    <w:rsid w:val="005B43E1"/>
    <w:rsid w:val="005B46AD"/>
    <w:rsid w:val="005B487E"/>
    <w:rsid w:val="005B4EC3"/>
    <w:rsid w:val="005B57C5"/>
    <w:rsid w:val="005B65EE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53F"/>
    <w:rsid w:val="005C4949"/>
    <w:rsid w:val="005C528A"/>
    <w:rsid w:val="005C5C31"/>
    <w:rsid w:val="005C66D5"/>
    <w:rsid w:val="005C6D27"/>
    <w:rsid w:val="005C7E45"/>
    <w:rsid w:val="005D0A88"/>
    <w:rsid w:val="005D17C5"/>
    <w:rsid w:val="005D1F71"/>
    <w:rsid w:val="005D2950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0C3"/>
    <w:rsid w:val="0060164A"/>
    <w:rsid w:val="00602641"/>
    <w:rsid w:val="00603219"/>
    <w:rsid w:val="00603BC9"/>
    <w:rsid w:val="00605118"/>
    <w:rsid w:val="00606106"/>
    <w:rsid w:val="006061E3"/>
    <w:rsid w:val="006067A4"/>
    <w:rsid w:val="006072B5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BA7"/>
    <w:rsid w:val="00615CCD"/>
    <w:rsid w:val="00615CEF"/>
    <w:rsid w:val="00615DD4"/>
    <w:rsid w:val="00616294"/>
    <w:rsid w:val="00616325"/>
    <w:rsid w:val="0061694C"/>
    <w:rsid w:val="00616C9C"/>
    <w:rsid w:val="00616D6E"/>
    <w:rsid w:val="006177A0"/>
    <w:rsid w:val="006178EE"/>
    <w:rsid w:val="00617A6B"/>
    <w:rsid w:val="00617D23"/>
    <w:rsid w:val="00617E35"/>
    <w:rsid w:val="00617F14"/>
    <w:rsid w:val="00620775"/>
    <w:rsid w:val="00621140"/>
    <w:rsid w:val="006211DA"/>
    <w:rsid w:val="00621371"/>
    <w:rsid w:val="00622D83"/>
    <w:rsid w:val="00622EF2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0F8A"/>
    <w:rsid w:val="00631313"/>
    <w:rsid w:val="00631B7B"/>
    <w:rsid w:val="00631B98"/>
    <w:rsid w:val="00631DBD"/>
    <w:rsid w:val="00632222"/>
    <w:rsid w:val="006322A3"/>
    <w:rsid w:val="00633B82"/>
    <w:rsid w:val="00633D67"/>
    <w:rsid w:val="00633FF0"/>
    <w:rsid w:val="00634395"/>
    <w:rsid w:val="006344B8"/>
    <w:rsid w:val="00634B9D"/>
    <w:rsid w:val="00635F47"/>
    <w:rsid w:val="00635F81"/>
    <w:rsid w:val="006365BD"/>
    <w:rsid w:val="006367C5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55D"/>
    <w:rsid w:val="00652646"/>
    <w:rsid w:val="006531CD"/>
    <w:rsid w:val="00653838"/>
    <w:rsid w:val="00656910"/>
    <w:rsid w:val="0065750F"/>
    <w:rsid w:val="00657668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190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77A1F"/>
    <w:rsid w:val="0068064C"/>
    <w:rsid w:val="00680AB3"/>
    <w:rsid w:val="00680C10"/>
    <w:rsid w:val="00680E01"/>
    <w:rsid w:val="00680E0F"/>
    <w:rsid w:val="00681379"/>
    <w:rsid w:val="006819F6"/>
    <w:rsid w:val="00681CE2"/>
    <w:rsid w:val="006823CF"/>
    <w:rsid w:val="006829F2"/>
    <w:rsid w:val="00682D58"/>
    <w:rsid w:val="00683CB7"/>
    <w:rsid w:val="00684425"/>
    <w:rsid w:val="0068477E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65F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10A2"/>
    <w:rsid w:val="006B203B"/>
    <w:rsid w:val="006B3A5A"/>
    <w:rsid w:val="006B3DB5"/>
    <w:rsid w:val="006B4475"/>
    <w:rsid w:val="006B44E2"/>
    <w:rsid w:val="006B4614"/>
    <w:rsid w:val="006B4D84"/>
    <w:rsid w:val="006B605E"/>
    <w:rsid w:val="006B6466"/>
    <w:rsid w:val="006B7128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162E"/>
    <w:rsid w:val="006D1E24"/>
    <w:rsid w:val="006D2B88"/>
    <w:rsid w:val="006D448F"/>
    <w:rsid w:val="006D4CB0"/>
    <w:rsid w:val="006D4FA4"/>
    <w:rsid w:val="006D5C9A"/>
    <w:rsid w:val="006D5FAA"/>
    <w:rsid w:val="006D6638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280B"/>
    <w:rsid w:val="006E306A"/>
    <w:rsid w:val="006E4365"/>
    <w:rsid w:val="006E4A3C"/>
    <w:rsid w:val="006E5AD2"/>
    <w:rsid w:val="006E6B10"/>
    <w:rsid w:val="006E6D90"/>
    <w:rsid w:val="006E7397"/>
    <w:rsid w:val="006E742F"/>
    <w:rsid w:val="006E74F7"/>
    <w:rsid w:val="006F06C9"/>
    <w:rsid w:val="006F0D09"/>
    <w:rsid w:val="006F0EE0"/>
    <w:rsid w:val="006F16A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6F7EA5"/>
    <w:rsid w:val="00700CE2"/>
    <w:rsid w:val="00700CF7"/>
    <w:rsid w:val="007019D9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64B8"/>
    <w:rsid w:val="007069A5"/>
    <w:rsid w:val="00710201"/>
    <w:rsid w:val="0071066B"/>
    <w:rsid w:val="00711174"/>
    <w:rsid w:val="0071182C"/>
    <w:rsid w:val="00711FDE"/>
    <w:rsid w:val="00712A3D"/>
    <w:rsid w:val="00713006"/>
    <w:rsid w:val="00713611"/>
    <w:rsid w:val="00715050"/>
    <w:rsid w:val="00715F4F"/>
    <w:rsid w:val="0071612B"/>
    <w:rsid w:val="00716280"/>
    <w:rsid w:val="0071689E"/>
    <w:rsid w:val="00716FD0"/>
    <w:rsid w:val="00717A1C"/>
    <w:rsid w:val="00717E12"/>
    <w:rsid w:val="0072014D"/>
    <w:rsid w:val="0072086A"/>
    <w:rsid w:val="00720F58"/>
    <w:rsid w:val="00721218"/>
    <w:rsid w:val="00721531"/>
    <w:rsid w:val="00721FCB"/>
    <w:rsid w:val="007228B9"/>
    <w:rsid w:val="00722DB1"/>
    <w:rsid w:val="00723440"/>
    <w:rsid w:val="0072369E"/>
    <w:rsid w:val="00723855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263"/>
    <w:rsid w:val="007345F1"/>
    <w:rsid w:val="00734A5B"/>
    <w:rsid w:val="00734CEE"/>
    <w:rsid w:val="00735E81"/>
    <w:rsid w:val="00735F8A"/>
    <w:rsid w:val="00736BBA"/>
    <w:rsid w:val="00737A0D"/>
    <w:rsid w:val="00737D52"/>
    <w:rsid w:val="00740946"/>
    <w:rsid w:val="007418B7"/>
    <w:rsid w:val="00741E7A"/>
    <w:rsid w:val="0074248A"/>
    <w:rsid w:val="00743211"/>
    <w:rsid w:val="00743DDC"/>
    <w:rsid w:val="00743EC2"/>
    <w:rsid w:val="00744E76"/>
    <w:rsid w:val="007458A9"/>
    <w:rsid w:val="0074591A"/>
    <w:rsid w:val="007460EF"/>
    <w:rsid w:val="0074737E"/>
    <w:rsid w:val="007477F3"/>
    <w:rsid w:val="00747A03"/>
    <w:rsid w:val="00747D0A"/>
    <w:rsid w:val="0075002D"/>
    <w:rsid w:val="007504A9"/>
    <w:rsid w:val="00750722"/>
    <w:rsid w:val="00750D9E"/>
    <w:rsid w:val="0075199C"/>
    <w:rsid w:val="00751D86"/>
    <w:rsid w:val="00753591"/>
    <w:rsid w:val="0075396D"/>
    <w:rsid w:val="00753C7F"/>
    <w:rsid w:val="007542F1"/>
    <w:rsid w:val="00754977"/>
    <w:rsid w:val="007550A2"/>
    <w:rsid w:val="007552F3"/>
    <w:rsid w:val="00755CD6"/>
    <w:rsid w:val="007565AD"/>
    <w:rsid w:val="00756CA3"/>
    <w:rsid w:val="00757914"/>
    <w:rsid w:val="00757C4C"/>
    <w:rsid w:val="00757D40"/>
    <w:rsid w:val="00760A72"/>
    <w:rsid w:val="00760E6D"/>
    <w:rsid w:val="00761043"/>
    <w:rsid w:val="0076266F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482F"/>
    <w:rsid w:val="00775EE1"/>
    <w:rsid w:val="00775F1A"/>
    <w:rsid w:val="007760F7"/>
    <w:rsid w:val="00776516"/>
    <w:rsid w:val="00776AF3"/>
    <w:rsid w:val="00776C2C"/>
    <w:rsid w:val="00776CE0"/>
    <w:rsid w:val="0077721F"/>
    <w:rsid w:val="00777E79"/>
    <w:rsid w:val="00780CB0"/>
    <w:rsid w:val="007811A2"/>
    <w:rsid w:val="00781454"/>
    <w:rsid w:val="00781F0F"/>
    <w:rsid w:val="0078206E"/>
    <w:rsid w:val="00782938"/>
    <w:rsid w:val="00782C71"/>
    <w:rsid w:val="00783321"/>
    <w:rsid w:val="007836D7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5DD4"/>
    <w:rsid w:val="007A7124"/>
    <w:rsid w:val="007A72E5"/>
    <w:rsid w:val="007A7D45"/>
    <w:rsid w:val="007B0124"/>
    <w:rsid w:val="007B1018"/>
    <w:rsid w:val="007B1138"/>
    <w:rsid w:val="007B18D8"/>
    <w:rsid w:val="007B2517"/>
    <w:rsid w:val="007B30D3"/>
    <w:rsid w:val="007B30E8"/>
    <w:rsid w:val="007B3472"/>
    <w:rsid w:val="007B5408"/>
    <w:rsid w:val="007B54BF"/>
    <w:rsid w:val="007B579C"/>
    <w:rsid w:val="007B5871"/>
    <w:rsid w:val="007B5C20"/>
    <w:rsid w:val="007B7317"/>
    <w:rsid w:val="007B7D44"/>
    <w:rsid w:val="007C02D8"/>
    <w:rsid w:val="007C0736"/>
    <w:rsid w:val="007C095F"/>
    <w:rsid w:val="007C12FB"/>
    <w:rsid w:val="007C178A"/>
    <w:rsid w:val="007C1897"/>
    <w:rsid w:val="007C1BBD"/>
    <w:rsid w:val="007C2012"/>
    <w:rsid w:val="007C2977"/>
    <w:rsid w:val="007C3596"/>
    <w:rsid w:val="007C378F"/>
    <w:rsid w:val="007C46B9"/>
    <w:rsid w:val="007C4A37"/>
    <w:rsid w:val="007C4C87"/>
    <w:rsid w:val="007C502A"/>
    <w:rsid w:val="007C603F"/>
    <w:rsid w:val="007C6123"/>
    <w:rsid w:val="007C6274"/>
    <w:rsid w:val="007C67D2"/>
    <w:rsid w:val="007C6C8C"/>
    <w:rsid w:val="007C77C4"/>
    <w:rsid w:val="007D0D5E"/>
    <w:rsid w:val="007D107C"/>
    <w:rsid w:val="007D1FD5"/>
    <w:rsid w:val="007D232F"/>
    <w:rsid w:val="007D23BB"/>
    <w:rsid w:val="007D2510"/>
    <w:rsid w:val="007D25CB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051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296"/>
    <w:rsid w:val="007F046C"/>
    <w:rsid w:val="007F04EE"/>
    <w:rsid w:val="007F14AD"/>
    <w:rsid w:val="007F2F67"/>
    <w:rsid w:val="007F31EB"/>
    <w:rsid w:val="007F3A51"/>
    <w:rsid w:val="007F3C30"/>
    <w:rsid w:val="007F3E42"/>
    <w:rsid w:val="007F410B"/>
    <w:rsid w:val="007F448E"/>
    <w:rsid w:val="007F462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A81"/>
    <w:rsid w:val="00811080"/>
    <w:rsid w:val="008117D1"/>
    <w:rsid w:val="008119D1"/>
    <w:rsid w:val="00811D5C"/>
    <w:rsid w:val="00811EBA"/>
    <w:rsid w:val="00812B0C"/>
    <w:rsid w:val="00812F47"/>
    <w:rsid w:val="00813245"/>
    <w:rsid w:val="00813635"/>
    <w:rsid w:val="00813F30"/>
    <w:rsid w:val="0081464E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5CA0"/>
    <w:rsid w:val="00826250"/>
    <w:rsid w:val="008265B1"/>
    <w:rsid w:val="008267DC"/>
    <w:rsid w:val="0082753C"/>
    <w:rsid w:val="00827CBE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5F64"/>
    <w:rsid w:val="008362AC"/>
    <w:rsid w:val="00836FB7"/>
    <w:rsid w:val="00841480"/>
    <w:rsid w:val="00841D57"/>
    <w:rsid w:val="00842272"/>
    <w:rsid w:val="008427E1"/>
    <w:rsid w:val="00842F1E"/>
    <w:rsid w:val="00844775"/>
    <w:rsid w:val="00845C7D"/>
    <w:rsid w:val="00845DE3"/>
    <w:rsid w:val="00845E80"/>
    <w:rsid w:val="008461F0"/>
    <w:rsid w:val="0084714B"/>
    <w:rsid w:val="0084763A"/>
    <w:rsid w:val="00850785"/>
    <w:rsid w:val="008508E3"/>
    <w:rsid w:val="00850942"/>
    <w:rsid w:val="00850BBB"/>
    <w:rsid w:val="00852E18"/>
    <w:rsid w:val="00853B89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638"/>
    <w:rsid w:val="00860820"/>
    <w:rsid w:val="00860D01"/>
    <w:rsid w:val="008612BA"/>
    <w:rsid w:val="008621B6"/>
    <w:rsid w:val="00862701"/>
    <w:rsid w:val="008627AB"/>
    <w:rsid w:val="00862867"/>
    <w:rsid w:val="00863151"/>
    <w:rsid w:val="00864AEA"/>
    <w:rsid w:val="0086528E"/>
    <w:rsid w:val="0086560C"/>
    <w:rsid w:val="00865A2F"/>
    <w:rsid w:val="00866197"/>
    <w:rsid w:val="00866B6A"/>
    <w:rsid w:val="00867635"/>
    <w:rsid w:val="00867D0B"/>
    <w:rsid w:val="00867F46"/>
    <w:rsid w:val="008708EB"/>
    <w:rsid w:val="00870B46"/>
    <w:rsid w:val="00870FF5"/>
    <w:rsid w:val="00871BA5"/>
    <w:rsid w:val="00871F2A"/>
    <w:rsid w:val="00872519"/>
    <w:rsid w:val="00872649"/>
    <w:rsid w:val="008732E6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5E8"/>
    <w:rsid w:val="00882AE0"/>
    <w:rsid w:val="00882C69"/>
    <w:rsid w:val="00882CA5"/>
    <w:rsid w:val="008836BD"/>
    <w:rsid w:val="00884F4E"/>
    <w:rsid w:val="008856E7"/>
    <w:rsid w:val="00886422"/>
    <w:rsid w:val="00887C52"/>
    <w:rsid w:val="008901E6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6D85"/>
    <w:rsid w:val="00897B99"/>
    <w:rsid w:val="00897D9B"/>
    <w:rsid w:val="008A0200"/>
    <w:rsid w:val="008A07BA"/>
    <w:rsid w:val="008A086A"/>
    <w:rsid w:val="008A099F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1F94"/>
    <w:rsid w:val="008B2702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8BD"/>
    <w:rsid w:val="008C1A63"/>
    <w:rsid w:val="008C20F7"/>
    <w:rsid w:val="008C35C7"/>
    <w:rsid w:val="008C386C"/>
    <w:rsid w:val="008C3998"/>
    <w:rsid w:val="008C3A6B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AD9"/>
    <w:rsid w:val="008D6E99"/>
    <w:rsid w:val="008D76BD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412B"/>
    <w:rsid w:val="008E5F8E"/>
    <w:rsid w:val="008E70EE"/>
    <w:rsid w:val="008E7933"/>
    <w:rsid w:val="008F1491"/>
    <w:rsid w:val="008F1C01"/>
    <w:rsid w:val="008F2039"/>
    <w:rsid w:val="008F2BF7"/>
    <w:rsid w:val="008F2E9A"/>
    <w:rsid w:val="008F4585"/>
    <w:rsid w:val="008F45E7"/>
    <w:rsid w:val="008F463B"/>
    <w:rsid w:val="008F4F99"/>
    <w:rsid w:val="008F5153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BA1"/>
    <w:rsid w:val="00904FEE"/>
    <w:rsid w:val="00905065"/>
    <w:rsid w:val="0090522F"/>
    <w:rsid w:val="009062D3"/>
    <w:rsid w:val="00907DD2"/>
    <w:rsid w:val="009108FB"/>
    <w:rsid w:val="00910E7C"/>
    <w:rsid w:val="00910E9D"/>
    <w:rsid w:val="009117E5"/>
    <w:rsid w:val="009117EC"/>
    <w:rsid w:val="00911A3A"/>
    <w:rsid w:val="00911D81"/>
    <w:rsid w:val="00911DEA"/>
    <w:rsid w:val="0091235A"/>
    <w:rsid w:val="00912755"/>
    <w:rsid w:val="00912CD4"/>
    <w:rsid w:val="00912EC9"/>
    <w:rsid w:val="00914089"/>
    <w:rsid w:val="0091425D"/>
    <w:rsid w:val="00915477"/>
    <w:rsid w:val="00917ABE"/>
    <w:rsid w:val="0092024A"/>
    <w:rsid w:val="0092084A"/>
    <w:rsid w:val="00921F58"/>
    <w:rsid w:val="00922DC1"/>
    <w:rsid w:val="0092322B"/>
    <w:rsid w:val="0092331C"/>
    <w:rsid w:val="00923CF4"/>
    <w:rsid w:val="00923F2F"/>
    <w:rsid w:val="00924D2C"/>
    <w:rsid w:val="0092506F"/>
    <w:rsid w:val="009252BA"/>
    <w:rsid w:val="0092657D"/>
    <w:rsid w:val="00926DD3"/>
    <w:rsid w:val="00927259"/>
    <w:rsid w:val="00930218"/>
    <w:rsid w:val="009307BE"/>
    <w:rsid w:val="00931360"/>
    <w:rsid w:val="00931AF4"/>
    <w:rsid w:val="009330D0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2AC3"/>
    <w:rsid w:val="00942E6A"/>
    <w:rsid w:val="00942EC2"/>
    <w:rsid w:val="00944970"/>
    <w:rsid w:val="00945B30"/>
    <w:rsid w:val="0094798C"/>
    <w:rsid w:val="009504F5"/>
    <w:rsid w:val="00950509"/>
    <w:rsid w:val="0095058E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72E"/>
    <w:rsid w:val="00956A9D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4D1"/>
    <w:rsid w:val="009648F8"/>
    <w:rsid w:val="00964AD4"/>
    <w:rsid w:val="009656A6"/>
    <w:rsid w:val="009656AD"/>
    <w:rsid w:val="009658F8"/>
    <w:rsid w:val="00966AFE"/>
    <w:rsid w:val="009704F9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6D36"/>
    <w:rsid w:val="0097702E"/>
    <w:rsid w:val="0097762C"/>
    <w:rsid w:val="009777CF"/>
    <w:rsid w:val="00977BB8"/>
    <w:rsid w:val="00980A99"/>
    <w:rsid w:val="00981C40"/>
    <w:rsid w:val="0098205E"/>
    <w:rsid w:val="00982E77"/>
    <w:rsid w:val="00982F42"/>
    <w:rsid w:val="00983188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97E23"/>
    <w:rsid w:val="009A0AF3"/>
    <w:rsid w:val="009A18AF"/>
    <w:rsid w:val="009A1A66"/>
    <w:rsid w:val="009A1A7C"/>
    <w:rsid w:val="009A1E95"/>
    <w:rsid w:val="009A2662"/>
    <w:rsid w:val="009A280C"/>
    <w:rsid w:val="009A36A2"/>
    <w:rsid w:val="009A3D2B"/>
    <w:rsid w:val="009A40EA"/>
    <w:rsid w:val="009A443C"/>
    <w:rsid w:val="009A50C5"/>
    <w:rsid w:val="009A560E"/>
    <w:rsid w:val="009A5927"/>
    <w:rsid w:val="009A649B"/>
    <w:rsid w:val="009A68CD"/>
    <w:rsid w:val="009A6FD7"/>
    <w:rsid w:val="009A7362"/>
    <w:rsid w:val="009A7D57"/>
    <w:rsid w:val="009A7F1A"/>
    <w:rsid w:val="009B0102"/>
    <w:rsid w:val="009B07CD"/>
    <w:rsid w:val="009B0A0F"/>
    <w:rsid w:val="009B113E"/>
    <w:rsid w:val="009B140C"/>
    <w:rsid w:val="009B16D0"/>
    <w:rsid w:val="009B16DE"/>
    <w:rsid w:val="009B2074"/>
    <w:rsid w:val="009B421F"/>
    <w:rsid w:val="009B49EC"/>
    <w:rsid w:val="009B4B90"/>
    <w:rsid w:val="009B5236"/>
    <w:rsid w:val="009B5D03"/>
    <w:rsid w:val="009B5E15"/>
    <w:rsid w:val="009B5F69"/>
    <w:rsid w:val="009B6E5C"/>
    <w:rsid w:val="009B70A3"/>
    <w:rsid w:val="009B73A2"/>
    <w:rsid w:val="009B7FAE"/>
    <w:rsid w:val="009C19E9"/>
    <w:rsid w:val="009C2148"/>
    <w:rsid w:val="009C2322"/>
    <w:rsid w:val="009C427D"/>
    <w:rsid w:val="009C4B6F"/>
    <w:rsid w:val="009C5CA0"/>
    <w:rsid w:val="009C5FE2"/>
    <w:rsid w:val="009C6C41"/>
    <w:rsid w:val="009C710F"/>
    <w:rsid w:val="009C7306"/>
    <w:rsid w:val="009C74C0"/>
    <w:rsid w:val="009C7E70"/>
    <w:rsid w:val="009D0363"/>
    <w:rsid w:val="009D03EC"/>
    <w:rsid w:val="009D0573"/>
    <w:rsid w:val="009D0C42"/>
    <w:rsid w:val="009D0CD3"/>
    <w:rsid w:val="009D0D5D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55C9"/>
    <w:rsid w:val="009E6405"/>
    <w:rsid w:val="009E6652"/>
    <w:rsid w:val="009E747C"/>
    <w:rsid w:val="009E79BE"/>
    <w:rsid w:val="009F0670"/>
    <w:rsid w:val="009F07C1"/>
    <w:rsid w:val="009F10CA"/>
    <w:rsid w:val="009F1F82"/>
    <w:rsid w:val="009F2F08"/>
    <w:rsid w:val="009F3311"/>
    <w:rsid w:val="009F48A9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18"/>
    <w:rsid w:val="00A014B3"/>
    <w:rsid w:val="00A0150D"/>
    <w:rsid w:val="00A02490"/>
    <w:rsid w:val="00A03201"/>
    <w:rsid w:val="00A03295"/>
    <w:rsid w:val="00A0386A"/>
    <w:rsid w:val="00A03B42"/>
    <w:rsid w:val="00A03F68"/>
    <w:rsid w:val="00A04EF4"/>
    <w:rsid w:val="00A051A7"/>
    <w:rsid w:val="00A05DE2"/>
    <w:rsid w:val="00A06219"/>
    <w:rsid w:val="00A067FE"/>
    <w:rsid w:val="00A10F02"/>
    <w:rsid w:val="00A11888"/>
    <w:rsid w:val="00A11DB0"/>
    <w:rsid w:val="00A128F5"/>
    <w:rsid w:val="00A12E9B"/>
    <w:rsid w:val="00A13112"/>
    <w:rsid w:val="00A1384A"/>
    <w:rsid w:val="00A14E25"/>
    <w:rsid w:val="00A15FB2"/>
    <w:rsid w:val="00A1670F"/>
    <w:rsid w:val="00A17399"/>
    <w:rsid w:val="00A204CA"/>
    <w:rsid w:val="00A207D2"/>
    <w:rsid w:val="00A20A0B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96A"/>
    <w:rsid w:val="00A26EE6"/>
    <w:rsid w:val="00A27310"/>
    <w:rsid w:val="00A27BA8"/>
    <w:rsid w:val="00A30060"/>
    <w:rsid w:val="00A300A0"/>
    <w:rsid w:val="00A30416"/>
    <w:rsid w:val="00A30421"/>
    <w:rsid w:val="00A30DDC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D95"/>
    <w:rsid w:val="00A5155E"/>
    <w:rsid w:val="00A516F2"/>
    <w:rsid w:val="00A51EB2"/>
    <w:rsid w:val="00A52442"/>
    <w:rsid w:val="00A52986"/>
    <w:rsid w:val="00A52CC6"/>
    <w:rsid w:val="00A53308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75A"/>
    <w:rsid w:val="00A569D2"/>
    <w:rsid w:val="00A56E9F"/>
    <w:rsid w:val="00A579C7"/>
    <w:rsid w:val="00A579F6"/>
    <w:rsid w:val="00A57FFA"/>
    <w:rsid w:val="00A60A82"/>
    <w:rsid w:val="00A612CF"/>
    <w:rsid w:val="00A6144B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4AA7"/>
    <w:rsid w:val="00A65425"/>
    <w:rsid w:val="00A65C1F"/>
    <w:rsid w:val="00A66294"/>
    <w:rsid w:val="00A66990"/>
    <w:rsid w:val="00A67D99"/>
    <w:rsid w:val="00A71352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45B8"/>
    <w:rsid w:val="00A84F30"/>
    <w:rsid w:val="00A85658"/>
    <w:rsid w:val="00A85BB3"/>
    <w:rsid w:val="00A8608F"/>
    <w:rsid w:val="00A862D7"/>
    <w:rsid w:val="00A86BAA"/>
    <w:rsid w:val="00A87209"/>
    <w:rsid w:val="00A877CA"/>
    <w:rsid w:val="00A87977"/>
    <w:rsid w:val="00A87CA7"/>
    <w:rsid w:val="00A90372"/>
    <w:rsid w:val="00A91FC9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1C6D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0EE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6BE5"/>
    <w:rsid w:val="00AB71C6"/>
    <w:rsid w:val="00AB7EA2"/>
    <w:rsid w:val="00AC0234"/>
    <w:rsid w:val="00AC05DE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66A"/>
    <w:rsid w:val="00AD5427"/>
    <w:rsid w:val="00AD5B72"/>
    <w:rsid w:val="00AD65A6"/>
    <w:rsid w:val="00AD70EF"/>
    <w:rsid w:val="00AD7241"/>
    <w:rsid w:val="00AD7EB7"/>
    <w:rsid w:val="00AE00F4"/>
    <w:rsid w:val="00AE06A4"/>
    <w:rsid w:val="00AE095D"/>
    <w:rsid w:val="00AE1270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67C"/>
    <w:rsid w:val="00AE4A32"/>
    <w:rsid w:val="00AE518E"/>
    <w:rsid w:val="00AE5998"/>
    <w:rsid w:val="00AE5A3F"/>
    <w:rsid w:val="00AE5CAE"/>
    <w:rsid w:val="00AE60B2"/>
    <w:rsid w:val="00AE620E"/>
    <w:rsid w:val="00AE6492"/>
    <w:rsid w:val="00AE67B2"/>
    <w:rsid w:val="00AE721D"/>
    <w:rsid w:val="00AE7394"/>
    <w:rsid w:val="00AE7935"/>
    <w:rsid w:val="00AE7E37"/>
    <w:rsid w:val="00AF15F9"/>
    <w:rsid w:val="00AF1781"/>
    <w:rsid w:val="00AF1C7D"/>
    <w:rsid w:val="00AF1FB8"/>
    <w:rsid w:val="00AF20A6"/>
    <w:rsid w:val="00AF25B2"/>
    <w:rsid w:val="00AF2778"/>
    <w:rsid w:val="00AF2F76"/>
    <w:rsid w:val="00AF3563"/>
    <w:rsid w:val="00AF3794"/>
    <w:rsid w:val="00AF3EEE"/>
    <w:rsid w:val="00AF46CE"/>
    <w:rsid w:val="00AF4861"/>
    <w:rsid w:val="00AF4DCB"/>
    <w:rsid w:val="00AF5A6D"/>
    <w:rsid w:val="00AF6156"/>
    <w:rsid w:val="00AF61DE"/>
    <w:rsid w:val="00AF6272"/>
    <w:rsid w:val="00AF6EEB"/>
    <w:rsid w:val="00AF7779"/>
    <w:rsid w:val="00B002EA"/>
    <w:rsid w:val="00B0086F"/>
    <w:rsid w:val="00B008CB"/>
    <w:rsid w:val="00B0205B"/>
    <w:rsid w:val="00B024E5"/>
    <w:rsid w:val="00B033FA"/>
    <w:rsid w:val="00B0343F"/>
    <w:rsid w:val="00B03510"/>
    <w:rsid w:val="00B03C38"/>
    <w:rsid w:val="00B04453"/>
    <w:rsid w:val="00B046A0"/>
    <w:rsid w:val="00B049BC"/>
    <w:rsid w:val="00B04F61"/>
    <w:rsid w:val="00B0648D"/>
    <w:rsid w:val="00B07AAA"/>
    <w:rsid w:val="00B10754"/>
    <w:rsid w:val="00B10DB4"/>
    <w:rsid w:val="00B1153A"/>
    <w:rsid w:val="00B11743"/>
    <w:rsid w:val="00B1192D"/>
    <w:rsid w:val="00B11CB0"/>
    <w:rsid w:val="00B121DD"/>
    <w:rsid w:val="00B12BDF"/>
    <w:rsid w:val="00B1378F"/>
    <w:rsid w:val="00B13B94"/>
    <w:rsid w:val="00B143A9"/>
    <w:rsid w:val="00B14ADF"/>
    <w:rsid w:val="00B15063"/>
    <w:rsid w:val="00B150F7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296"/>
    <w:rsid w:val="00B21FE9"/>
    <w:rsid w:val="00B21FFD"/>
    <w:rsid w:val="00B22DBF"/>
    <w:rsid w:val="00B22EC6"/>
    <w:rsid w:val="00B2397F"/>
    <w:rsid w:val="00B2470F"/>
    <w:rsid w:val="00B2600D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1896"/>
    <w:rsid w:val="00B422D5"/>
    <w:rsid w:val="00B42667"/>
    <w:rsid w:val="00B43F60"/>
    <w:rsid w:val="00B444B8"/>
    <w:rsid w:val="00B44F40"/>
    <w:rsid w:val="00B4746E"/>
    <w:rsid w:val="00B47CB2"/>
    <w:rsid w:val="00B47DD3"/>
    <w:rsid w:val="00B47F91"/>
    <w:rsid w:val="00B47FD1"/>
    <w:rsid w:val="00B50367"/>
    <w:rsid w:val="00B516BB"/>
    <w:rsid w:val="00B51B0A"/>
    <w:rsid w:val="00B51F96"/>
    <w:rsid w:val="00B5205D"/>
    <w:rsid w:val="00B52ECF"/>
    <w:rsid w:val="00B53261"/>
    <w:rsid w:val="00B545FD"/>
    <w:rsid w:val="00B54665"/>
    <w:rsid w:val="00B548D7"/>
    <w:rsid w:val="00B54D2E"/>
    <w:rsid w:val="00B5518A"/>
    <w:rsid w:val="00B55EBD"/>
    <w:rsid w:val="00B56C45"/>
    <w:rsid w:val="00B57835"/>
    <w:rsid w:val="00B6058A"/>
    <w:rsid w:val="00B611E7"/>
    <w:rsid w:val="00B61417"/>
    <w:rsid w:val="00B62207"/>
    <w:rsid w:val="00B62989"/>
    <w:rsid w:val="00B62E80"/>
    <w:rsid w:val="00B63181"/>
    <w:rsid w:val="00B633C3"/>
    <w:rsid w:val="00B638BA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99A"/>
    <w:rsid w:val="00B66C5A"/>
    <w:rsid w:val="00B6737A"/>
    <w:rsid w:val="00B67A87"/>
    <w:rsid w:val="00B701A0"/>
    <w:rsid w:val="00B70541"/>
    <w:rsid w:val="00B70815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1A4"/>
    <w:rsid w:val="00B822F2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2DF"/>
    <w:rsid w:val="00B8570C"/>
    <w:rsid w:val="00B86A6B"/>
    <w:rsid w:val="00B872BD"/>
    <w:rsid w:val="00B8739B"/>
    <w:rsid w:val="00B87489"/>
    <w:rsid w:val="00B8785B"/>
    <w:rsid w:val="00B87C0D"/>
    <w:rsid w:val="00B901C5"/>
    <w:rsid w:val="00B90E9B"/>
    <w:rsid w:val="00B912B1"/>
    <w:rsid w:val="00B9304D"/>
    <w:rsid w:val="00B93581"/>
    <w:rsid w:val="00B94E6D"/>
    <w:rsid w:val="00B95332"/>
    <w:rsid w:val="00B9574E"/>
    <w:rsid w:val="00B95D11"/>
    <w:rsid w:val="00B95DC5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3954"/>
    <w:rsid w:val="00BB4151"/>
    <w:rsid w:val="00BB43AC"/>
    <w:rsid w:val="00BB4BBA"/>
    <w:rsid w:val="00BB5472"/>
    <w:rsid w:val="00BB5E22"/>
    <w:rsid w:val="00BB5EE2"/>
    <w:rsid w:val="00BB7A6C"/>
    <w:rsid w:val="00BB7B30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71C"/>
    <w:rsid w:val="00BC5A4D"/>
    <w:rsid w:val="00BC5D06"/>
    <w:rsid w:val="00BC6DE5"/>
    <w:rsid w:val="00BC6E25"/>
    <w:rsid w:val="00BC70E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54C4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42BD"/>
    <w:rsid w:val="00BE5261"/>
    <w:rsid w:val="00BE5485"/>
    <w:rsid w:val="00BE664B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7BF"/>
    <w:rsid w:val="00C049D9"/>
    <w:rsid w:val="00C050B9"/>
    <w:rsid w:val="00C05BDA"/>
    <w:rsid w:val="00C0634A"/>
    <w:rsid w:val="00C07871"/>
    <w:rsid w:val="00C07B22"/>
    <w:rsid w:val="00C07D96"/>
    <w:rsid w:val="00C105DD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6AA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65"/>
    <w:rsid w:val="00C208E2"/>
    <w:rsid w:val="00C20E9C"/>
    <w:rsid w:val="00C2101D"/>
    <w:rsid w:val="00C2164C"/>
    <w:rsid w:val="00C2218E"/>
    <w:rsid w:val="00C230AE"/>
    <w:rsid w:val="00C235C7"/>
    <w:rsid w:val="00C23E5A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6F08"/>
    <w:rsid w:val="00C2702C"/>
    <w:rsid w:val="00C27478"/>
    <w:rsid w:val="00C27752"/>
    <w:rsid w:val="00C27B36"/>
    <w:rsid w:val="00C30550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1AA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2C9A"/>
    <w:rsid w:val="00C537FA"/>
    <w:rsid w:val="00C53808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3E56"/>
    <w:rsid w:val="00C63F78"/>
    <w:rsid w:val="00C641CF"/>
    <w:rsid w:val="00C64939"/>
    <w:rsid w:val="00C64E2F"/>
    <w:rsid w:val="00C64F82"/>
    <w:rsid w:val="00C64F90"/>
    <w:rsid w:val="00C65532"/>
    <w:rsid w:val="00C65895"/>
    <w:rsid w:val="00C65F6D"/>
    <w:rsid w:val="00C65FAE"/>
    <w:rsid w:val="00C666C2"/>
    <w:rsid w:val="00C66935"/>
    <w:rsid w:val="00C67E34"/>
    <w:rsid w:val="00C70547"/>
    <w:rsid w:val="00C7087A"/>
    <w:rsid w:val="00C709E8"/>
    <w:rsid w:val="00C71319"/>
    <w:rsid w:val="00C72837"/>
    <w:rsid w:val="00C72CBF"/>
    <w:rsid w:val="00C74A7B"/>
    <w:rsid w:val="00C75D02"/>
    <w:rsid w:val="00C764AF"/>
    <w:rsid w:val="00C768BB"/>
    <w:rsid w:val="00C772DF"/>
    <w:rsid w:val="00C773BD"/>
    <w:rsid w:val="00C803F1"/>
    <w:rsid w:val="00C80B29"/>
    <w:rsid w:val="00C81361"/>
    <w:rsid w:val="00C82167"/>
    <w:rsid w:val="00C8235D"/>
    <w:rsid w:val="00C8253A"/>
    <w:rsid w:val="00C832F9"/>
    <w:rsid w:val="00C8368A"/>
    <w:rsid w:val="00C83A13"/>
    <w:rsid w:val="00C8413A"/>
    <w:rsid w:val="00C844E3"/>
    <w:rsid w:val="00C85D6E"/>
    <w:rsid w:val="00C85F11"/>
    <w:rsid w:val="00C9022A"/>
    <w:rsid w:val="00C903F3"/>
    <w:rsid w:val="00C9068C"/>
    <w:rsid w:val="00C90DED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642"/>
    <w:rsid w:val="00C96398"/>
    <w:rsid w:val="00C97537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020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542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0C06"/>
    <w:rsid w:val="00CC13CE"/>
    <w:rsid w:val="00CC1AAA"/>
    <w:rsid w:val="00CC365E"/>
    <w:rsid w:val="00CC4420"/>
    <w:rsid w:val="00CC5B7C"/>
    <w:rsid w:val="00CC5FEB"/>
    <w:rsid w:val="00CC6B18"/>
    <w:rsid w:val="00CD0243"/>
    <w:rsid w:val="00CD05D2"/>
    <w:rsid w:val="00CD175E"/>
    <w:rsid w:val="00CD1CFE"/>
    <w:rsid w:val="00CD1D65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6301"/>
    <w:rsid w:val="00CD6310"/>
    <w:rsid w:val="00CD6376"/>
    <w:rsid w:val="00CD6435"/>
    <w:rsid w:val="00CD6784"/>
    <w:rsid w:val="00CD6C52"/>
    <w:rsid w:val="00CD763C"/>
    <w:rsid w:val="00CD7EAF"/>
    <w:rsid w:val="00CE054B"/>
    <w:rsid w:val="00CE0BB2"/>
    <w:rsid w:val="00CE1698"/>
    <w:rsid w:val="00CE1884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5D4C"/>
    <w:rsid w:val="00CE6041"/>
    <w:rsid w:val="00CE6607"/>
    <w:rsid w:val="00CE67EE"/>
    <w:rsid w:val="00CE6C60"/>
    <w:rsid w:val="00CF07F5"/>
    <w:rsid w:val="00CF2C9F"/>
    <w:rsid w:val="00CF3868"/>
    <w:rsid w:val="00CF3B6C"/>
    <w:rsid w:val="00CF3EB1"/>
    <w:rsid w:val="00CF4477"/>
    <w:rsid w:val="00CF5B76"/>
    <w:rsid w:val="00CF5B97"/>
    <w:rsid w:val="00CF5F23"/>
    <w:rsid w:val="00CF67E5"/>
    <w:rsid w:val="00CF737D"/>
    <w:rsid w:val="00CF77AE"/>
    <w:rsid w:val="00CF7D7D"/>
    <w:rsid w:val="00D00174"/>
    <w:rsid w:val="00D0035A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634B"/>
    <w:rsid w:val="00D17528"/>
    <w:rsid w:val="00D1760D"/>
    <w:rsid w:val="00D20104"/>
    <w:rsid w:val="00D202DF"/>
    <w:rsid w:val="00D20727"/>
    <w:rsid w:val="00D20E7D"/>
    <w:rsid w:val="00D21BDD"/>
    <w:rsid w:val="00D22AEA"/>
    <w:rsid w:val="00D23786"/>
    <w:rsid w:val="00D23DA6"/>
    <w:rsid w:val="00D2411D"/>
    <w:rsid w:val="00D24601"/>
    <w:rsid w:val="00D246D4"/>
    <w:rsid w:val="00D247B5"/>
    <w:rsid w:val="00D247D5"/>
    <w:rsid w:val="00D24CC5"/>
    <w:rsid w:val="00D24D27"/>
    <w:rsid w:val="00D269D7"/>
    <w:rsid w:val="00D26A9F"/>
    <w:rsid w:val="00D26AA2"/>
    <w:rsid w:val="00D26FAD"/>
    <w:rsid w:val="00D27840"/>
    <w:rsid w:val="00D27E3D"/>
    <w:rsid w:val="00D30C54"/>
    <w:rsid w:val="00D30F5D"/>
    <w:rsid w:val="00D3258F"/>
    <w:rsid w:val="00D32FB7"/>
    <w:rsid w:val="00D33118"/>
    <w:rsid w:val="00D33729"/>
    <w:rsid w:val="00D34B1E"/>
    <w:rsid w:val="00D351C8"/>
    <w:rsid w:val="00D35D43"/>
    <w:rsid w:val="00D37958"/>
    <w:rsid w:val="00D402F5"/>
    <w:rsid w:val="00D4120E"/>
    <w:rsid w:val="00D41585"/>
    <w:rsid w:val="00D42844"/>
    <w:rsid w:val="00D429AC"/>
    <w:rsid w:val="00D42E2A"/>
    <w:rsid w:val="00D43109"/>
    <w:rsid w:val="00D4350A"/>
    <w:rsid w:val="00D43639"/>
    <w:rsid w:val="00D436EC"/>
    <w:rsid w:val="00D43EBA"/>
    <w:rsid w:val="00D44328"/>
    <w:rsid w:val="00D443FE"/>
    <w:rsid w:val="00D4467F"/>
    <w:rsid w:val="00D450E9"/>
    <w:rsid w:val="00D473D1"/>
    <w:rsid w:val="00D47BAF"/>
    <w:rsid w:val="00D50CB5"/>
    <w:rsid w:val="00D50D06"/>
    <w:rsid w:val="00D50FAB"/>
    <w:rsid w:val="00D518BD"/>
    <w:rsid w:val="00D5221B"/>
    <w:rsid w:val="00D53274"/>
    <w:rsid w:val="00D543B4"/>
    <w:rsid w:val="00D548D7"/>
    <w:rsid w:val="00D54EF9"/>
    <w:rsid w:val="00D5646F"/>
    <w:rsid w:val="00D564D5"/>
    <w:rsid w:val="00D56685"/>
    <w:rsid w:val="00D56723"/>
    <w:rsid w:val="00D56E13"/>
    <w:rsid w:val="00D57B51"/>
    <w:rsid w:val="00D57D71"/>
    <w:rsid w:val="00D617CF"/>
    <w:rsid w:val="00D6208C"/>
    <w:rsid w:val="00D62D22"/>
    <w:rsid w:val="00D62E82"/>
    <w:rsid w:val="00D63BB4"/>
    <w:rsid w:val="00D645FC"/>
    <w:rsid w:val="00D64988"/>
    <w:rsid w:val="00D64A86"/>
    <w:rsid w:val="00D64B2D"/>
    <w:rsid w:val="00D64FEA"/>
    <w:rsid w:val="00D6602A"/>
    <w:rsid w:val="00D6633A"/>
    <w:rsid w:val="00D66858"/>
    <w:rsid w:val="00D66A4A"/>
    <w:rsid w:val="00D66F34"/>
    <w:rsid w:val="00D67096"/>
    <w:rsid w:val="00D679C7"/>
    <w:rsid w:val="00D70208"/>
    <w:rsid w:val="00D70DCE"/>
    <w:rsid w:val="00D719E7"/>
    <w:rsid w:val="00D726A1"/>
    <w:rsid w:val="00D72D01"/>
    <w:rsid w:val="00D73358"/>
    <w:rsid w:val="00D738D6"/>
    <w:rsid w:val="00D742F4"/>
    <w:rsid w:val="00D74AB3"/>
    <w:rsid w:val="00D74DEC"/>
    <w:rsid w:val="00D75638"/>
    <w:rsid w:val="00D765AE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12C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CE8"/>
    <w:rsid w:val="00D92D27"/>
    <w:rsid w:val="00D9396A"/>
    <w:rsid w:val="00D940E6"/>
    <w:rsid w:val="00D94221"/>
    <w:rsid w:val="00D944EA"/>
    <w:rsid w:val="00D95AF8"/>
    <w:rsid w:val="00D95F4A"/>
    <w:rsid w:val="00D96D11"/>
    <w:rsid w:val="00D96EFD"/>
    <w:rsid w:val="00DA0346"/>
    <w:rsid w:val="00DA046B"/>
    <w:rsid w:val="00DA0867"/>
    <w:rsid w:val="00DA1584"/>
    <w:rsid w:val="00DA166E"/>
    <w:rsid w:val="00DA1E58"/>
    <w:rsid w:val="00DA2227"/>
    <w:rsid w:val="00DA2930"/>
    <w:rsid w:val="00DA2A99"/>
    <w:rsid w:val="00DA388A"/>
    <w:rsid w:val="00DA4533"/>
    <w:rsid w:val="00DA46B2"/>
    <w:rsid w:val="00DA4CC8"/>
    <w:rsid w:val="00DA544D"/>
    <w:rsid w:val="00DA5511"/>
    <w:rsid w:val="00DA5616"/>
    <w:rsid w:val="00DA5BDC"/>
    <w:rsid w:val="00DA5CBB"/>
    <w:rsid w:val="00DA5F98"/>
    <w:rsid w:val="00DA699E"/>
    <w:rsid w:val="00DA6ADC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549E"/>
    <w:rsid w:val="00DB613E"/>
    <w:rsid w:val="00DB6E8D"/>
    <w:rsid w:val="00DB72F8"/>
    <w:rsid w:val="00DB7E13"/>
    <w:rsid w:val="00DB7EB4"/>
    <w:rsid w:val="00DC045D"/>
    <w:rsid w:val="00DC14D1"/>
    <w:rsid w:val="00DC17FD"/>
    <w:rsid w:val="00DC2338"/>
    <w:rsid w:val="00DC2554"/>
    <w:rsid w:val="00DC309B"/>
    <w:rsid w:val="00DC318B"/>
    <w:rsid w:val="00DC3547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0FA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A7"/>
    <w:rsid w:val="00DD4D8E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10F"/>
    <w:rsid w:val="00DE56A5"/>
    <w:rsid w:val="00DE57B1"/>
    <w:rsid w:val="00DE59D8"/>
    <w:rsid w:val="00DE5B07"/>
    <w:rsid w:val="00DE63F7"/>
    <w:rsid w:val="00DE6DD1"/>
    <w:rsid w:val="00DF0433"/>
    <w:rsid w:val="00DF08B7"/>
    <w:rsid w:val="00DF0C63"/>
    <w:rsid w:val="00DF0C8E"/>
    <w:rsid w:val="00DF14DB"/>
    <w:rsid w:val="00DF2582"/>
    <w:rsid w:val="00DF2B7B"/>
    <w:rsid w:val="00DF318E"/>
    <w:rsid w:val="00DF54B8"/>
    <w:rsid w:val="00DF5B0C"/>
    <w:rsid w:val="00DF7536"/>
    <w:rsid w:val="00DF76E9"/>
    <w:rsid w:val="00DF7CEA"/>
    <w:rsid w:val="00DF7F74"/>
    <w:rsid w:val="00E00578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555"/>
    <w:rsid w:val="00E06135"/>
    <w:rsid w:val="00E062E3"/>
    <w:rsid w:val="00E074BA"/>
    <w:rsid w:val="00E074C7"/>
    <w:rsid w:val="00E10142"/>
    <w:rsid w:val="00E113C0"/>
    <w:rsid w:val="00E11DAF"/>
    <w:rsid w:val="00E11E70"/>
    <w:rsid w:val="00E12543"/>
    <w:rsid w:val="00E12C7B"/>
    <w:rsid w:val="00E13938"/>
    <w:rsid w:val="00E145B2"/>
    <w:rsid w:val="00E157BC"/>
    <w:rsid w:val="00E1658F"/>
    <w:rsid w:val="00E1727E"/>
    <w:rsid w:val="00E17407"/>
    <w:rsid w:val="00E21C19"/>
    <w:rsid w:val="00E22243"/>
    <w:rsid w:val="00E23537"/>
    <w:rsid w:val="00E23976"/>
    <w:rsid w:val="00E23ADB"/>
    <w:rsid w:val="00E24CE0"/>
    <w:rsid w:val="00E24D83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39BF"/>
    <w:rsid w:val="00E34168"/>
    <w:rsid w:val="00E3460D"/>
    <w:rsid w:val="00E35793"/>
    <w:rsid w:val="00E36407"/>
    <w:rsid w:val="00E372F7"/>
    <w:rsid w:val="00E37C40"/>
    <w:rsid w:val="00E4026E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A9C"/>
    <w:rsid w:val="00E50F6F"/>
    <w:rsid w:val="00E51735"/>
    <w:rsid w:val="00E51BCC"/>
    <w:rsid w:val="00E51DC4"/>
    <w:rsid w:val="00E5209F"/>
    <w:rsid w:val="00E528F3"/>
    <w:rsid w:val="00E539D7"/>
    <w:rsid w:val="00E53BAA"/>
    <w:rsid w:val="00E53CCB"/>
    <w:rsid w:val="00E542A7"/>
    <w:rsid w:val="00E54361"/>
    <w:rsid w:val="00E546AB"/>
    <w:rsid w:val="00E547F9"/>
    <w:rsid w:val="00E55301"/>
    <w:rsid w:val="00E55A1C"/>
    <w:rsid w:val="00E55CB2"/>
    <w:rsid w:val="00E55CC9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BFB"/>
    <w:rsid w:val="00E64523"/>
    <w:rsid w:val="00E64BDC"/>
    <w:rsid w:val="00E6528D"/>
    <w:rsid w:val="00E65C52"/>
    <w:rsid w:val="00E66600"/>
    <w:rsid w:val="00E6683D"/>
    <w:rsid w:val="00E66F90"/>
    <w:rsid w:val="00E7041F"/>
    <w:rsid w:val="00E705FC"/>
    <w:rsid w:val="00E70A06"/>
    <w:rsid w:val="00E72B02"/>
    <w:rsid w:val="00E73610"/>
    <w:rsid w:val="00E73923"/>
    <w:rsid w:val="00E751E7"/>
    <w:rsid w:val="00E7530F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77A"/>
    <w:rsid w:val="00E83147"/>
    <w:rsid w:val="00E8337C"/>
    <w:rsid w:val="00E83697"/>
    <w:rsid w:val="00E83810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0EF"/>
    <w:rsid w:val="00E96358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3BEF"/>
    <w:rsid w:val="00EA4F1D"/>
    <w:rsid w:val="00EA55F1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4F83"/>
    <w:rsid w:val="00EB5505"/>
    <w:rsid w:val="00EB564C"/>
    <w:rsid w:val="00EB6A60"/>
    <w:rsid w:val="00EB7699"/>
    <w:rsid w:val="00EC0A52"/>
    <w:rsid w:val="00EC2154"/>
    <w:rsid w:val="00EC245B"/>
    <w:rsid w:val="00EC2971"/>
    <w:rsid w:val="00EC2DF5"/>
    <w:rsid w:val="00EC39EB"/>
    <w:rsid w:val="00EC3CAE"/>
    <w:rsid w:val="00EC44C4"/>
    <w:rsid w:val="00EC464F"/>
    <w:rsid w:val="00EC4A25"/>
    <w:rsid w:val="00EC4B19"/>
    <w:rsid w:val="00EC56F0"/>
    <w:rsid w:val="00EC5873"/>
    <w:rsid w:val="00EC5DC4"/>
    <w:rsid w:val="00EC627E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2EA"/>
    <w:rsid w:val="00EE0776"/>
    <w:rsid w:val="00EE0E6E"/>
    <w:rsid w:val="00EE13CF"/>
    <w:rsid w:val="00EE14FA"/>
    <w:rsid w:val="00EE1512"/>
    <w:rsid w:val="00EE18A5"/>
    <w:rsid w:val="00EE217F"/>
    <w:rsid w:val="00EE241F"/>
    <w:rsid w:val="00EE3404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B93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F001A7"/>
    <w:rsid w:val="00F01076"/>
    <w:rsid w:val="00F011B8"/>
    <w:rsid w:val="00F017DF"/>
    <w:rsid w:val="00F0202E"/>
    <w:rsid w:val="00F025A2"/>
    <w:rsid w:val="00F03F8F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806"/>
    <w:rsid w:val="00F24ADE"/>
    <w:rsid w:val="00F2595D"/>
    <w:rsid w:val="00F2754C"/>
    <w:rsid w:val="00F305CC"/>
    <w:rsid w:val="00F30CCF"/>
    <w:rsid w:val="00F31572"/>
    <w:rsid w:val="00F31951"/>
    <w:rsid w:val="00F31CC8"/>
    <w:rsid w:val="00F31EB0"/>
    <w:rsid w:val="00F32173"/>
    <w:rsid w:val="00F3250E"/>
    <w:rsid w:val="00F326C4"/>
    <w:rsid w:val="00F326D6"/>
    <w:rsid w:val="00F32EE5"/>
    <w:rsid w:val="00F334C1"/>
    <w:rsid w:val="00F343B7"/>
    <w:rsid w:val="00F34BAC"/>
    <w:rsid w:val="00F34BFA"/>
    <w:rsid w:val="00F355B1"/>
    <w:rsid w:val="00F37743"/>
    <w:rsid w:val="00F40310"/>
    <w:rsid w:val="00F40754"/>
    <w:rsid w:val="00F40A48"/>
    <w:rsid w:val="00F41248"/>
    <w:rsid w:val="00F42B86"/>
    <w:rsid w:val="00F432B9"/>
    <w:rsid w:val="00F43E82"/>
    <w:rsid w:val="00F43FF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2F61"/>
    <w:rsid w:val="00F53AAD"/>
    <w:rsid w:val="00F53AD6"/>
    <w:rsid w:val="00F5490A"/>
    <w:rsid w:val="00F54A3D"/>
    <w:rsid w:val="00F54F7D"/>
    <w:rsid w:val="00F553B1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63C"/>
    <w:rsid w:val="00F80C4B"/>
    <w:rsid w:val="00F80F72"/>
    <w:rsid w:val="00F81496"/>
    <w:rsid w:val="00F8151C"/>
    <w:rsid w:val="00F81EAC"/>
    <w:rsid w:val="00F828BD"/>
    <w:rsid w:val="00F83135"/>
    <w:rsid w:val="00F83431"/>
    <w:rsid w:val="00F83E6D"/>
    <w:rsid w:val="00F84AD1"/>
    <w:rsid w:val="00F8529B"/>
    <w:rsid w:val="00F85310"/>
    <w:rsid w:val="00F853FA"/>
    <w:rsid w:val="00F8570F"/>
    <w:rsid w:val="00F8620E"/>
    <w:rsid w:val="00F8639A"/>
    <w:rsid w:val="00F9090C"/>
    <w:rsid w:val="00F90FAA"/>
    <w:rsid w:val="00F921E5"/>
    <w:rsid w:val="00F933CC"/>
    <w:rsid w:val="00F93A3E"/>
    <w:rsid w:val="00F940F4"/>
    <w:rsid w:val="00F941A4"/>
    <w:rsid w:val="00F955D9"/>
    <w:rsid w:val="00F959F5"/>
    <w:rsid w:val="00F97A38"/>
    <w:rsid w:val="00F97D6E"/>
    <w:rsid w:val="00FA0274"/>
    <w:rsid w:val="00FA02D7"/>
    <w:rsid w:val="00FA0D22"/>
    <w:rsid w:val="00FA0D44"/>
    <w:rsid w:val="00FA0E97"/>
    <w:rsid w:val="00FA1266"/>
    <w:rsid w:val="00FA1AA9"/>
    <w:rsid w:val="00FA1C5C"/>
    <w:rsid w:val="00FA21E9"/>
    <w:rsid w:val="00FA2EA8"/>
    <w:rsid w:val="00FA3349"/>
    <w:rsid w:val="00FA3455"/>
    <w:rsid w:val="00FA3ECD"/>
    <w:rsid w:val="00FA42CD"/>
    <w:rsid w:val="00FA4BA7"/>
    <w:rsid w:val="00FA4DE6"/>
    <w:rsid w:val="00FA4F88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3A7"/>
    <w:rsid w:val="00FB4507"/>
    <w:rsid w:val="00FB46CA"/>
    <w:rsid w:val="00FB5CC4"/>
    <w:rsid w:val="00FB69F2"/>
    <w:rsid w:val="00FB6F3C"/>
    <w:rsid w:val="00FB79B5"/>
    <w:rsid w:val="00FC0183"/>
    <w:rsid w:val="00FC0B77"/>
    <w:rsid w:val="00FC1192"/>
    <w:rsid w:val="00FC11D2"/>
    <w:rsid w:val="00FC160A"/>
    <w:rsid w:val="00FC2E31"/>
    <w:rsid w:val="00FC40D3"/>
    <w:rsid w:val="00FC4369"/>
    <w:rsid w:val="00FC5133"/>
    <w:rsid w:val="00FC547A"/>
    <w:rsid w:val="00FC723D"/>
    <w:rsid w:val="00FC772D"/>
    <w:rsid w:val="00FC77D8"/>
    <w:rsid w:val="00FD0314"/>
    <w:rsid w:val="00FD031F"/>
    <w:rsid w:val="00FD03E5"/>
    <w:rsid w:val="00FD13D9"/>
    <w:rsid w:val="00FD1FA7"/>
    <w:rsid w:val="00FD22CE"/>
    <w:rsid w:val="00FD2B92"/>
    <w:rsid w:val="00FD2CBF"/>
    <w:rsid w:val="00FD2DBA"/>
    <w:rsid w:val="00FD34A3"/>
    <w:rsid w:val="00FD428F"/>
    <w:rsid w:val="00FD4422"/>
    <w:rsid w:val="00FD467D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C75"/>
    <w:rsid w:val="00FF4FF4"/>
    <w:rsid w:val="00FF5002"/>
    <w:rsid w:val="00FF623C"/>
    <w:rsid w:val="00FF77D0"/>
    <w:rsid w:val="00FF789F"/>
    <w:rsid w:val="00FF7A62"/>
    <w:rsid w:val="010492A9"/>
    <w:rsid w:val="01C5EB70"/>
    <w:rsid w:val="03B7755E"/>
    <w:rsid w:val="07576916"/>
    <w:rsid w:val="0D5B15B7"/>
    <w:rsid w:val="1A347D3F"/>
    <w:rsid w:val="1E11EA25"/>
    <w:rsid w:val="24CDFEB4"/>
    <w:rsid w:val="2581479F"/>
    <w:rsid w:val="27DF51F2"/>
    <w:rsid w:val="28528125"/>
    <w:rsid w:val="288D054F"/>
    <w:rsid w:val="2A5F7C39"/>
    <w:rsid w:val="2C88724C"/>
    <w:rsid w:val="30CEAD6F"/>
    <w:rsid w:val="333B6B9A"/>
    <w:rsid w:val="383E17E0"/>
    <w:rsid w:val="3AA7D785"/>
    <w:rsid w:val="44E56501"/>
    <w:rsid w:val="4848EF8E"/>
    <w:rsid w:val="497ABFF8"/>
    <w:rsid w:val="4B75A6F1"/>
    <w:rsid w:val="4B874D14"/>
    <w:rsid w:val="52B21DCF"/>
    <w:rsid w:val="532EF0C6"/>
    <w:rsid w:val="54394F77"/>
    <w:rsid w:val="54D28EE5"/>
    <w:rsid w:val="595E4938"/>
    <w:rsid w:val="5AB39065"/>
    <w:rsid w:val="5CEBB58C"/>
    <w:rsid w:val="5EB7E501"/>
    <w:rsid w:val="61BE9625"/>
    <w:rsid w:val="64643AC2"/>
    <w:rsid w:val="6D019272"/>
    <w:rsid w:val="6DCEC10B"/>
    <w:rsid w:val="6F6D097E"/>
    <w:rsid w:val="74F96E3B"/>
    <w:rsid w:val="7B239612"/>
    <w:rsid w:val="7D5E758B"/>
    <w:rsid w:val="7EC3B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6995E86E-8F18-4764-BEA8-EA51CDA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qFormat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C30550"/>
    <w:rPr>
      <w:lang w:val="en-GB"/>
    </w:rPr>
  </w:style>
  <w:style w:type="paragraph" w:customStyle="1" w:styleId="Eyecatcher">
    <w:name w:val="Eyecatcher"/>
    <w:basedOn w:val="Normal"/>
    <w:rsid w:val="00A64AA7"/>
    <w:pPr>
      <w:ind w:left="1418" w:hanging="1418"/>
    </w:pPr>
    <w:rPr>
      <w:rFonts w:ascii="Arial" w:eastAsia="Times New Roman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EE72FBB5-B9C8-43C1-882A-453ED0C6B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1426</Words>
  <Characters>7661</Characters>
  <Application>Microsoft Office Word</Application>
  <DocSecurity>0</DocSecurity>
  <Lines>150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Georg</cp:lastModifiedBy>
  <cp:revision>2</cp:revision>
  <dcterms:created xsi:type="dcterms:W3CDTF">2026-02-04T22:27:00Z</dcterms:created>
  <dcterms:modified xsi:type="dcterms:W3CDTF">2026-02-04T22:27:00Z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